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6B7B1F9" w14:textId="77777777" w:rsidR="00C50512" w:rsidRPr="00C50512" w:rsidRDefault="000B2144" w:rsidP="004D0B6F">
      <w:pPr>
        <w:spacing w:line="240" w:lineRule="auto"/>
        <w:rPr>
          <w:b/>
          <w:sz w:val="22"/>
        </w:rPr>
      </w:pPr>
      <w:r>
        <w:rPr>
          <w:noProof/>
          <w:lang w:val="en-NZ" w:eastAsia="zh-CN"/>
        </w:rPr>
        <mc:AlternateContent>
          <mc:Choice Requires="wps">
            <w:drawing>
              <wp:anchor distT="0" distB="0" distL="114300" distR="114300" simplePos="0" relativeHeight="251659264" behindDoc="1" locked="0" layoutInCell="1" allowOverlap="1" wp14:anchorId="5497D7F9" wp14:editId="60455002">
                <wp:simplePos x="0" y="0"/>
                <wp:positionH relativeFrom="column">
                  <wp:posOffset>5306695</wp:posOffset>
                </wp:positionH>
                <wp:positionV relativeFrom="paragraph">
                  <wp:posOffset>-1661160</wp:posOffset>
                </wp:positionV>
                <wp:extent cx="1485900" cy="10746740"/>
                <wp:effectExtent l="0" t="0" r="38100" b="22860"/>
                <wp:wrapNone/>
                <wp:docPr id="1" name="Rectangle 1"/>
                <wp:cNvGraphicFramePr/>
                <a:graphic xmlns:a="http://schemas.openxmlformats.org/drawingml/2006/main">
                  <a:graphicData uri="http://schemas.microsoft.com/office/word/2010/wordprocessingShape">
                    <wps:wsp>
                      <wps:cNvSpPr/>
                      <wps:spPr>
                        <a:xfrm>
                          <a:off x="0" y="0"/>
                          <a:ext cx="1485900" cy="10746740"/>
                        </a:xfrm>
                        <a:prstGeom prst="rect">
                          <a:avLst/>
                        </a:prstGeom>
                        <a:solidFill>
                          <a:srgbClr val="54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F8E96FB" id="Rectangle 1" o:spid="_x0000_s1026" style="position:absolute;margin-left:417.85pt;margin-top:-130.8pt;width:117pt;height:846.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" fillcolor="#540000" strokecolor="#005b5d [1604]" strokeweight="1pt"/>
            </w:pict>
          </mc:Fallback>
        </mc:AlternateContent>
      </w:r>
      <w:r w:rsidR="00C50512" w:rsidRPr="009E0FC5">
        <w:rPr>
          <w:rFonts w:ascii="Calibri" w:hAnsi="Calibri" w:cs="Times New Roman"/>
          <w:b/>
          <w:noProof/>
          <w:sz w:val="24"/>
          <w:szCs w:val="24"/>
          <w:lang w:val="en-NZ" w:eastAsia="zh-CN"/>
        </w:rPr>
        <mc:AlternateContent>
          <mc:Choice Requires="wps">
            <w:drawing>
              <wp:anchor distT="45720" distB="45720" distL="114300" distR="114300" simplePos="0" relativeHeight="251663360" behindDoc="0" locked="0" layoutInCell="1" allowOverlap="1" wp14:anchorId="66F63673" wp14:editId="0E93BBC9">
                <wp:simplePos x="0" y="0"/>
                <wp:positionH relativeFrom="column">
                  <wp:posOffset>3810</wp:posOffset>
                </wp:positionH>
                <wp:positionV relativeFrom="paragraph">
                  <wp:posOffset>213995</wp:posOffset>
                </wp:positionV>
                <wp:extent cx="5017135" cy="1209040"/>
                <wp:effectExtent l="0" t="0" r="12065"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1209040"/>
                        </a:xfrm>
                        <a:prstGeom prst="rect">
                          <a:avLst/>
                        </a:prstGeom>
                        <a:solidFill>
                          <a:srgbClr val="FFFFFF"/>
                        </a:solidFill>
                        <a:ln w="9525">
                          <a:noFill/>
                          <a:miter lim="800000"/>
                          <a:headEnd/>
                          <a:tailEnd/>
                        </a:ln>
                      </wps:spPr>
                      <wps:txbx>
                        <w:txbxContent>
                          <w:p w14:paraId="1EB38662" w14:textId="77777777" w:rsidR="00C50512" w:rsidRPr="00C50512" w:rsidRDefault="00C50512" w:rsidP="00C50512">
                            <w:pPr>
                              <w:spacing w:line="240" w:lineRule="auto"/>
                              <w:jc w:val="center"/>
                              <w:rPr>
                                <w:rFonts w:ascii="Calibri" w:hAnsi="Calibri" w:cs="Times New Roman"/>
                                <w:b/>
                                <w:sz w:val="32"/>
                                <w:szCs w:val="44"/>
                              </w:rPr>
                            </w:pPr>
                            <w:r w:rsidRPr="00C50512">
                              <w:rPr>
                                <w:rFonts w:ascii="Calibri" w:hAnsi="Calibri" w:cs="Times New Roman"/>
                                <w:b/>
                                <w:sz w:val="32"/>
                                <w:szCs w:val="44"/>
                              </w:rPr>
                              <w:t>‘THE SKIPPER’S DIARY’</w:t>
                            </w:r>
                          </w:p>
                          <w:p w14:paraId="68371AE4" w14:textId="77777777" w:rsidR="00C50512" w:rsidRPr="00C50512" w:rsidRDefault="00C50512" w:rsidP="00C50512">
                            <w:pPr>
                              <w:spacing w:line="240" w:lineRule="auto"/>
                              <w:jc w:val="center"/>
                              <w:rPr>
                                <w:rFonts w:ascii="Calibri" w:hAnsi="Calibri" w:cs="Times New Roman"/>
                                <w:b/>
                                <w:sz w:val="28"/>
                                <w:szCs w:val="40"/>
                              </w:rPr>
                            </w:pPr>
                            <w:r w:rsidRPr="00C50512">
                              <w:rPr>
                                <w:rFonts w:ascii="Calibri" w:hAnsi="Calibri" w:cs="Times New Roman"/>
                                <w:b/>
                                <w:sz w:val="28"/>
                                <w:szCs w:val="40"/>
                              </w:rPr>
                              <w:t xml:space="preserve">The story of </w:t>
                            </w:r>
                            <w:r w:rsidRPr="00C50512">
                              <w:rPr>
                                <w:rFonts w:ascii="Calibri" w:hAnsi="Calibri" w:cs="Times New Roman"/>
                                <w:b/>
                                <w:i/>
                                <w:sz w:val="28"/>
                                <w:szCs w:val="40"/>
                              </w:rPr>
                              <w:t>‘The Forty-Niners’</w:t>
                            </w:r>
                          </w:p>
                          <w:p w14:paraId="250F8CFF" w14:textId="77777777" w:rsidR="00C50512" w:rsidRPr="00C50512" w:rsidRDefault="00C50512" w:rsidP="00C50512">
                            <w:pPr>
                              <w:spacing w:line="240" w:lineRule="auto"/>
                              <w:jc w:val="center"/>
                              <w:rPr>
                                <w:rFonts w:ascii="Calibri" w:hAnsi="Calibri" w:cs="Times New Roman"/>
                                <w:b/>
                                <w:sz w:val="28"/>
                                <w:szCs w:val="40"/>
                              </w:rPr>
                            </w:pPr>
                            <w:r w:rsidRPr="00C50512">
                              <w:rPr>
                                <w:rFonts w:ascii="Calibri" w:hAnsi="Calibri" w:cs="Times New Roman"/>
                                <w:b/>
                                <w:sz w:val="22"/>
                                <w:szCs w:val="32"/>
                              </w:rPr>
                              <w:t>The New Zealand Cricket Team Tour of England in</w:t>
                            </w:r>
                            <w:r w:rsidRPr="00C50512">
                              <w:rPr>
                                <w:rFonts w:ascii="Calibri" w:hAnsi="Calibri" w:cs="Times New Roman"/>
                                <w:b/>
                                <w:sz w:val="28"/>
                                <w:szCs w:val="40"/>
                              </w:rPr>
                              <w:t xml:space="preserve"> 1949</w:t>
                            </w:r>
                          </w:p>
                          <w:p w14:paraId="60A0E941" w14:textId="77777777" w:rsidR="00C50512" w:rsidRPr="00C50512" w:rsidRDefault="00C50512" w:rsidP="00C50512">
                            <w:pPr>
                              <w:spacing w:line="240" w:lineRule="auto"/>
                              <w:jc w:val="center"/>
                              <w:rPr>
                                <w:rFonts w:ascii="Calibri" w:hAnsi="Calibri" w:cs="Times New Roman"/>
                                <w:b/>
                                <w:sz w:val="22"/>
                                <w:szCs w:val="32"/>
                              </w:rPr>
                            </w:pPr>
                          </w:p>
                          <w:p w14:paraId="18213B8E" w14:textId="77777777" w:rsidR="00C50512" w:rsidRPr="00C50512" w:rsidRDefault="00C50512" w:rsidP="00C50512">
                            <w:pPr>
                              <w:spacing w:line="240" w:lineRule="auto"/>
                              <w:jc w:val="center"/>
                              <w:rPr>
                                <w:rFonts w:ascii="Calibri" w:hAnsi="Calibri" w:cs="Times New Roman"/>
                                <w:i/>
                                <w:sz w:val="22"/>
                                <w:szCs w:val="32"/>
                              </w:rPr>
                            </w:pPr>
                            <w:r w:rsidRPr="00C50512">
                              <w:rPr>
                                <w:rFonts w:ascii="Calibri" w:hAnsi="Calibri" w:cs="Times New Roman"/>
                                <w:i/>
                                <w:sz w:val="22"/>
                                <w:szCs w:val="32"/>
                              </w:rPr>
                              <w:t>Compiled by Sir Richard Hadlee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66F63673" id="_x0000_t202" coordsize="21600,21600" o:spt="202" path="m,l,21600r21600,l21600,xe">
                <v:stroke joinstyle="miter"/>
                <v:path gradientshapeok="t" o:connecttype="rect"/>
              </v:shapetype>
              <v:shape id="Text Box 2" o:spid="_x0000_s1026" type="#_x0000_t202" style="position:absolute;margin-left:.3pt;margin-top:16.85pt;width:395.05pt;height:9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" stroked="f">
                <v:textbox>
                  <w:txbxContent>
                    <w:p w14:paraId="1EB38662" w14:textId="77777777" w:rsidR="00C50512" w:rsidRPr="00C50512" w:rsidRDefault="00C50512" w:rsidP="00C50512">
                      <w:pPr>
                        <w:spacing w:line="240" w:lineRule="auto"/>
                        <w:jc w:val="center"/>
                        <w:rPr>
                          <w:rFonts w:ascii="Calibri" w:hAnsi="Calibri" w:cs="Times New Roman"/>
                          <w:b/>
                          <w:sz w:val="32"/>
                          <w:szCs w:val="44"/>
                        </w:rPr>
                      </w:pPr>
                      <w:r w:rsidRPr="00C50512">
                        <w:rPr>
                          <w:rFonts w:ascii="Calibri" w:hAnsi="Calibri" w:cs="Times New Roman"/>
                          <w:b/>
                          <w:sz w:val="32"/>
                          <w:szCs w:val="44"/>
                        </w:rPr>
                        <w:t>‘THE SKIPPER’S DIARY’</w:t>
                      </w:r>
                    </w:p>
                    <w:p w14:paraId="68371AE4" w14:textId="77777777" w:rsidR="00C50512" w:rsidRPr="00C50512" w:rsidRDefault="00C50512" w:rsidP="00C50512">
                      <w:pPr>
                        <w:spacing w:line="240" w:lineRule="auto"/>
                        <w:jc w:val="center"/>
                        <w:rPr>
                          <w:rFonts w:ascii="Calibri" w:hAnsi="Calibri" w:cs="Times New Roman"/>
                          <w:b/>
                          <w:sz w:val="28"/>
                          <w:szCs w:val="40"/>
                        </w:rPr>
                      </w:pPr>
                      <w:r w:rsidRPr="00C50512">
                        <w:rPr>
                          <w:rFonts w:ascii="Calibri" w:hAnsi="Calibri" w:cs="Times New Roman"/>
                          <w:b/>
                          <w:sz w:val="28"/>
                          <w:szCs w:val="40"/>
                        </w:rPr>
                        <w:t xml:space="preserve">The story of </w:t>
                      </w:r>
                      <w:r w:rsidRPr="00C50512">
                        <w:rPr>
                          <w:rFonts w:ascii="Calibri" w:hAnsi="Calibri" w:cs="Times New Roman"/>
                          <w:b/>
                          <w:i/>
                          <w:sz w:val="28"/>
                          <w:szCs w:val="40"/>
                        </w:rPr>
                        <w:t>‘The Forty-Niners’</w:t>
                      </w:r>
                    </w:p>
                    <w:p w14:paraId="250F8CFF" w14:textId="77777777" w:rsidR="00C50512" w:rsidRPr="00C50512" w:rsidRDefault="00C50512" w:rsidP="00C50512">
                      <w:pPr>
                        <w:spacing w:line="240" w:lineRule="auto"/>
                        <w:jc w:val="center"/>
                        <w:rPr>
                          <w:rFonts w:ascii="Calibri" w:hAnsi="Calibri" w:cs="Times New Roman"/>
                          <w:b/>
                          <w:sz w:val="28"/>
                          <w:szCs w:val="40"/>
                        </w:rPr>
                      </w:pPr>
                      <w:r w:rsidRPr="00C50512">
                        <w:rPr>
                          <w:rFonts w:ascii="Calibri" w:hAnsi="Calibri" w:cs="Times New Roman"/>
                          <w:b/>
                          <w:sz w:val="22"/>
                          <w:szCs w:val="32"/>
                        </w:rPr>
                        <w:t>The New Zealand Cricket Team Tour of England in</w:t>
                      </w:r>
                      <w:r w:rsidRPr="00C50512">
                        <w:rPr>
                          <w:rFonts w:ascii="Calibri" w:hAnsi="Calibri" w:cs="Times New Roman"/>
                          <w:b/>
                          <w:sz w:val="28"/>
                          <w:szCs w:val="40"/>
                        </w:rPr>
                        <w:t xml:space="preserve"> 1949</w:t>
                      </w:r>
                    </w:p>
                    <w:p w14:paraId="60A0E941" w14:textId="77777777" w:rsidR="00C50512" w:rsidRPr="00C50512" w:rsidRDefault="00C50512" w:rsidP="00C50512">
                      <w:pPr>
                        <w:spacing w:line="240" w:lineRule="auto"/>
                        <w:jc w:val="center"/>
                        <w:rPr>
                          <w:rFonts w:ascii="Calibri" w:hAnsi="Calibri" w:cs="Times New Roman"/>
                          <w:b/>
                          <w:sz w:val="22"/>
                          <w:szCs w:val="32"/>
                        </w:rPr>
                      </w:pPr>
                    </w:p>
                    <w:p w14:paraId="18213B8E" w14:textId="77777777" w:rsidR="00C50512" w:rsidRPr="00C50512" w:rsidRDefault="00C50512" w:rsidP="00C50512">
                      <w:pPr>
                        <w:spacing w:line="240" w:lineRule="auto"/>
                        <w:jc w:val="center"/>
                        <w:rPr>
                          <w:rFonts w:ascii="Calibri" w:hAnsi="Calibri" w:cs="Times New Roman"/>
                          <w:i/>
                          <w:sz w:val="22"/>
                          <w:szCs w:val="32"/>
                        </w:rPr>
                      </w:pPr>
                      <w:r w:rsidRPr="00C50512">
                        <w:rPr>
                          <w:rFonts w:ascii="Calibri" w:hAnsi="Calibri" w:cs="Times New Roman"/>
                          <w:i/>
                          <w:sz w:val="22"/>
                          <w:szCs w:val="32"/>
                        </w:rPr>
                        <w:t>Compiled by Sir Richard Hadlee</w:t>
                      </w:r>
                    </w:p>
                  </w:txbxContent>
                </v:textbox>
                <w10:wrap type="square"/>
              </v:shape>
            </w:pict>
          </mc:Fallback>
        </mc:AlternateContent>
      </w:r>
      <w:r w:rsidR="00C50512" w:rsidRPr="00C50512">
        <w:rPr>
          <w:b/>
          <w:sz w:val="22"/>
        </w:rPr>
        <w:t>MEDIA RELEASE</w:t>
      </w:r>
    </w:p>
    <w:p w14:paraId="0033A4A2" w14:textId="77777777" w:rsidR="00C50512" w:rsidRDefault="00C50512" w:rsidP="004D0B6F">
      <w:pPr>
        <w:spacing w:line="240" w:lineRule="auto"/>
      </w:pPr>
    </w:p>
    <w:p w14:paraId="583F820A" w14:textId="77777777" w:rsidR="00C50512" w:rsidRPr="000B2144" w:rsidRDefault="00C50512" w:rsidP="00C50512">
      <w:pPr>
        <w:ind w:right="526"/>
        <w:rPr>
          <w:szCs w:val="18"/>
        </w:rPr>
      </w:pPr>
      <w:r w:rsidRPr="000B2144">
        <w:rPr>
          <w:b/>
          <w:noProof/>
          <w:sz w:val="22"/>
          <w:lang w:val="en-NZ" w:eastAsia="zh-CN"/>
        </w:rPr>
        <w:drawing>
          <wp:anchor distT="0" distB="0" distL="114300" distR="114300" simplePos="0" relativeHeight="251664384" behindDoc="0" locked="0" layoutInCell="1" allowOverlap="1" wp14:anchorId="5AEFC314" wp14:editId="3B1BC383">
            <wp:simplePos x="0" y="0"/>
            <wp:positionH relativeFrom="column">
              <wp:posOffset>3061335</wp:posOffset>
            </wp:positionH>
            <wp:positionV relativeFrom="paragraph">
              <wp:posOffset>51435</wp:posOffset>
            </wp:positionV>
            <wp:extent cx="1825625" cy="2390140"/>
            <wp:effectExtent l="25400" t="25400" r="104775" b="99060"/>
            <wp:wrapTight wrapText="bothSides">
              <wp:wrapPolygon edited="0">
                <wp:start x="-301" y="-230"/>
                <wp:lineTo x="-301" y="22266"/>
                <wp:lineTo x="22539" y="22266"/>
                <wp:lineTo x="22539" y="-230"/>
                <wp:lineTo x="-301" y="-23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dlee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5625" cy="23901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B2144">
        <w:rPr>
          <w:szCs w:val="18"/>
        </w:rPr>
        <w:t xml:space="preserve">Sir Richard </w:t>
      </w:r>
      <w:proofErr w:type="spellStart"/>
      <w:r w:rsidRPr="000B2144">
        <w:rPr>
          <w:szCs w:val="18"/>
        </w:rPr>
        <w:t>Hadlee’s</w:t>
      </w:r>
      <w:proofErr w:type="spellEnd"/>
      <w:r w:rsidRPr="000B2144">
        <w:rPr>
          <w:szCs w:val="18"/>
        </w:rPr>
        <w:t xml:space="preserve"> father, Walter, captained the New Zealand Cricket Team on the 1949 Tour of England. This was the New Zealand team that prompted the rest of the cricketing world to sit up and take notice; enjoying great success, and promoting several players to world-class status.</w:t>
      </w:r>
    </w:p>
    <w:p w14:paraId="176C9367" w14:textId="77777777" w:rsidR="00C50512" w:rsidRPr="000B2144" w:rsidRDefault="00C50512" w:rsidP="00C50512">
      <w:pPr>
        <w:ind w:right="526"/>
        <w:rPr>
          <w:szCs w:val="18"/>
        </w:rPr>
      </w:pPr>
    </w:p>
    <w:p w14:paraId="3B5F8925" w14:textId="77777777" w:rsidR="00C50512" w:rsidRPr="000B2144" w:rsidRDefault="00C50512" w:rsidP="00C50512">
      <w:pPr>
        <w:ind w:right="526"/>
        <w:rPr>
          <w:szCs w:val="18"/>
        </w:rPr>
      </w:pPr>
      <w:r w:rsidRPr="000B2144">
        <w:rPr>
          <w:szCs w:val="18"/>
        </w:rPr>
        <w:t>A campaign that began with a five-week-long sea voyage and lasted a total of eight months, it was played out in war-torn Britain at a time when rationing was still in effect and buildings still lay in ruins, and is brought to life once more in this compelling story, based on the meticulous day-by-day diary entries Walter maintained throughout the trip.</w:t>
      </w:r>
    </w:p>
    <w:p w14:paraId="5B1D2928" w14:textId="77777777" w:rsidR="00C50512" w:rsidRPr="000B2144" w:rsidRDefault="00C50512" w:rsidP="00C50512">
      <w:pPr>
        <w:ind w:right="526"/>
        <w:rPr>
          <w:szCs w:val="18"/>
        </w:rPr>
      </w:pPr>
    </w:p>
    <w:p w14:paraId="08C0BFC6" w14:textId="77777777" w:rsidR="00C50512" w:rsidRPr="000B2144" w:rsidRDefault="00C50512" w:rsidP="00C50512">
      <w:pPr>
        <w:ind w:right="526"/>
        <w:rPr>
          <w:szCs w:val="18"/>
        </w:rPr>
      </w:pPr>
      <w:r w:rsidRPr="000B2144">
        <w:rPr>
          <w:szCs w:val="18"/>
        </w:rPr>
        <w:t xml:space="preserve">The tour synopsis? It makes for compelling reading. Walter’s side played 32 first-class games, winning 13, drawing 18 and losing just once. Eight of the touring party – Martin Donnelly, Bert Sutcliffe, </w:t>
      </w:r>
      <w:proofErr w:type="spellStart"/>
      <w:r w:rsidRPr="000B2144">
        <w:rPr>
          <w:szCs w:val="18"/>
        </w:rPr>
        <w:t>Merv</w:t>
      </w:r>
      <w:proofErr w:type="spellEnd"/>
      <w:r w:rsidRPr="000B2144">
        <w:rPr>
          <w:szCs w:val="18"/>
        </w:rPr>
        <w:t xml:space="preserve"> Wallace, Verdun Scott, Walter, John Reid, Geoff </w:t>
      </w:r>
      <w:proofErr w:type="spellStart"/>
      <w:r w:rsidRPr="000B2144">
        <w:rPr>
          <w:szCs w:val="18"/>
        </w:rPr>
        <w:t>Rabone</w:t>
      </w:r>
      <w:proofErr w:type="spellEnd"/>
      <w:r w:rsidRPr="000B2144">
        <w:rPr>
          <w:szCs w:val="18"/>
        </w:rPr>
        <w:t xml:space="preserve"> and Brun Smith, exceeded 1000 runs in first-class matches, at that stage a record for touring teams in England.</w:t>
      </w:r>
    </w:p>
    <w:p w14:paraId="6589B30B" w14:textId="77777777" w:rsidR="00C50512" w:rsidRPr="000B2144" w:rsidRDefault="00C50512" w:rsidP="00C50512">
      <w:pPr>
        <w:ind w:right="526"/>
        <w:rPr>
          <w:szCs w:val="18"/>
        </w:rPr>
      </w:pPr>
    </w:p>
    <w:p w14:paraId="6EA69BF6" w14:textId="77777777" w:rsidR="00C50512" w:rsidRPr="000B2144" w:rsidRDefault="00C50512" w:rsidP="00C50512">
      <w:pPr>
        <w:ind w:right="526"/>
        <w:rPr>
          <w:szCs w:val="18"/>
        </w:rPr>
      </w:pPr>
      <w:r w:rsidRPr="000B2144">
        <w:rPr>
          <w:szCs w:val="18"/>
        </w:rPr>
        <w:t>Sutcliffe’s aggregate of 2627 was second only to Don Bradman’s 1930 record of 2960. On 26 occasions, New Zealand scored more than 300 in an innings; in ten of those, they exceeded 400.</w:t>
      </w:r>
    </w:p>
    <w:p w14:paraId="08BA2CF3" w14:textId="77777777" w:rsidR="00C50512" w:rsidRPr="000B2144" w:rsidRDefault="00C50512" w:rsidP="00C50512">
      <w:pPr>
        <w:ind w:right="526"/>
        <w:rPr>
          <w:szCs w:val="18"/>
        </w:rPr>
      </w:pPr>
    </w:p>
    <w:p w14:paraId="695B0E10" w14:textId="77777777" w:rsidR="00C50512" w:rsidRPr="000B2144" w:rsidRDefault="00C50512" w:rsidP="00C50512">
      <w:pPr>
        <w:ind w:right="526"/>
        <w:rPr>
          <w:szCs w:val="18"/>
        </w:rPr>
      </w:pPr>
      <w:r w:rsidRPr="000B2144">
        <w:rPr>
          <w:szCs w:val="18"/>
        </w:rPr>
        <w:t>Since 2014, Sir Richard has worked on developing his father’s journal into a publishable format, embracing the many considered and insightful observations detailed by the man best remembered as the grandfather of New Zealand cricket.</w:t>
      </w:r>
    </w:p>
    <w:p w14:paraId="653766F5" w14:textId="77777777" w:rsidR="00C50512" w:rsidRPr="000B2144" w:rsidRDefault="00C50512" w:rsidP="00C50512">
      <w:pPr>
        <w:ind w:right="526"/>
        <w:rPr>
          <w:szCs w:val="18"/>
        </w:rPr>
      </w:pPr>
    </w:p>
    <w:p w14:paraId="1975BB78" w14:textId="77777777" w:rsidR="00C50512" w:rsidRPr="000B2144" w:rsidRDefault="00C50512" w:rsidP="00C50512">
      <w:pPr>
        <w:ind w:right="526"/>
        <w:rPr>
          <w:szCs w:val="18"/>
        </w:rPr>
      </w:pPr>
      <w:r w:rsidRPr="000B2144">
        <w:rPr>
          <w:i/>
          <w:szCs w:val="18"/>
        </w:rPr>
        <w:t>The Skipper’s Diary</w:t>
      </w:r>
      <w:r w:rsidRPr="000B2144">
        <w:rPr>
          <w:szCs w:val="18"/>
        </w:rPr>
        <w:t xml:space="preserve"> brings to life again, not just the rich tapestry of post-war cricket in England, but also the adventure and experiences of a journey that included a match in occupied Germany, and a 36-day return voyage - taking the squad through the Panama Canal, into the Pacific Ocean and home via Pitcairn Island.</w:t>
      </w:r>
    </w:p>
    <w:p w14:paraId="54A5A4BD" w14:textId="77777777" w:rsidR="00C50512" w:rsidRPr="000B2144" w:rsidRDefault="00C50512" w:rsidP="00C50512">
      <w:pPr>
        <w:ind w:right="526"/>
        <w:rPr>
          <w:szCs w:val="18"/>
        </w:rPr>
      </w:pPr>
    </w:p>
    <w:p w14:paraId="71ADBEB3" w14:textId="77777777" w:rsidR="00C50512" w:rsidRPr="000B2144" w:rsidRDefault="00C50512" w:rsidP="00C50512">
      <w:pPr>
        <w:ind w:right="526"/>
        <w:rPr>
          <w:szCs w:val="18"/>
        </w:rPr>
      </w:pPr>
      <w:r w:rsidRPr="000B2144">
        <w:rPr>
          <w:szCs w:val="18"/>
        </w:rPr>
        <w:t xml:space="preserve">In </w:t>
      </w:r>
      <w:r w:rsidRPr="000B2144">
        <w:rPr>
          <w:i/>
          <w:szCs w:val="18"/>
        </w:rPr>
        <w:t>The Skipper’s Diary</w:t>
      </w:r>
      <w:r w:rsidRPr="000B2144">
        <w:rPr>
          <w:szCs w:val="18"/>
        </w:rPr>
        <w:t>, read about Walter’s thoughts on team selection, from the controversy at home over the omission of Otago’s George Mills, to the early tour concerns over the form of Bert Sutcliffe, and the decision to replace the well-performed Brun Smith with youngster John Reid for the third Test at Old Trafford.</w:t>
      </w:r>
    </w:p>
    <w:p w14:paraId="3179C347" w14:textId="77777777" w:rsidR="00C50512" w:rsidRPr="000B2144" w:rsidRDefault="00C50512" w:rsidP="00C50512">
      <w:pPr>
        <w:ind w:right="526"/>
        <w:rPr>
          <w:szCs w:val="18"/>
        </w:rPr>
      </w:pPr>
    </w:p>
    <w:p w14:paraId="27454426" w14:textId="77777777" w:rsidR="00C50512" w:rsidRPr="000B2144" w:rsidRDefault="00C50512" w:rsidP="00C50512">
      <w:pPr>
        <w:ind w:right="526"/>
        <w:rPr>
          <w:szCs w:val="18"/>
        </w:rPr>
      </w:pPr>
      <w:r w:rsidRPr="000B2144">
        <w:rPr>
          <w:szCs w:val="18"/>
        </w:rPr>
        <w:t>Enjoy Walter’s accounts of meeting with royalty, the speeches he wrote for various VIP functions, and his post-tour reflections on each of the squad members. A man of detail, Walter also offers a sample of costs and expenditure of the time, and reveals the tour contract – signed by all team members before departure.</w:t>
      </w:r>
    </w:p>
    <w:p w14:paraId="275438FA" w14:textId="77777777" w:rsidR="000B2144" w:rsidRDefault="000B2144" w:rsidP="00C50512">
      <w:pPr>
        <w:spacing w:line="240" w:lineRule="auto"/>
        <w:ind w:right="526"/>
        <w:jc w:val="both"/>
        <w:rPr>
          <w:b/>
          <w:szCs w:val="18"/>
        </w:rPr>
      </w:pPr>
      <w:r>
        <w:rPr>
          <w:noProof/>
          <w:lang w:val="en-NZ" w:eastAsia="zh-CN"/>
        </w:rPr>
        <w:lastRenderedPageBreak/>
        <mc:AlternateContent>
          <mc:Choice Requires="wps">
            <w:drawing>
              <wp:anchor distT="0" distB="0" distL="114300" distR="114300" simplePos="0" relativeHeight="251661312" behindDoc="1" locked="0" layoutInCell="1" allowOverlap="1" wp14:anchorId="6AFF18DC" wp14:editId="57699D64">
                <wp:simplePos x="0" y="0"/>
                <wp:positionH relativeFrom="column">
                  <wp:posOffset>5307330</wp:posOffset>
                </wp:positionH>
                <wp:positionV relativeFrom="paragraph">
                  <wp:posOffset>-1261745</wp:posOffset>
                </wp:positionV>
                <wp:extent cx="1485900" cy="10746740"/>
                <wp:effectExtent l="0" t="0" r="38100" b="22860"/>
                <wp:wrapNone/>
                <wp:docPr id="3" name="Rectangle 3"/>
                <wp:cNvGraphicFramePr/>
                <a:graphic xmlns:a="http://schemas.openxmlformats.org/drawingml/2006/main">
                  <a:graphicData uri="http://schemas.microsoft.com/office/word/2010/wordprocessingShape">
                    <wps:wsp>
                      <wps:cNvSpPr/>
                      <wps:spPr>
                        <a:xfrm>
                          <a:off x="0" y="0"/>
                          <a:ext cx="1485900" cy="10746740"/>
                        </a:xfrm>
                        <a:prstGeom prst="rect">
                          <a:avLst/>
                        </a:prstGeom>
                        <a:solidFill>
                          <a:srgbClr val="54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7C929C6" id="Rectangle 3" o:spid="_x0000_s1026" style="position:absolute;margin-left:417.9pt;margin-top:-99.35pt;width:117pt;height:846.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" fillcolor="#540000" strokecolor="#005b5d [1604]" strokeweight="1pt"/>
            </w:pict>
          </mc:Fallback>
        </mc:AlternateContent>
      </w:r>
    </w:p>
    <w:p w14:paraId="651A9A1F" w14:textId="77777777" w:rsidR="000B2144" w:rsidRDefault="000B2144" w:rsidP="00C50512">
      <w:pPr>
        <w:spacing w:line="240" w:lineRule="auto"/>
        <w:ind w:right="526"/>
        <w:jc w:val="both"/>
        <w:rPr>
          <w:b/>
          <w:szCs w:val="18"/>
        </w:rPr>
      </w:pPr>
    </w:p>
    <w:p w14:paraId="48978628" w14:textId="77777777" w:rsidR="00C50512" w:rsidRDefault="00C50512" w:rsidP="00C50512">
      <w:pPr>
        <w:spacing w:line="240" w:lineRule="auto"/>
        <w:ind w:right="526"/>
        <w:jc w:val="both"/>
        <w:rPr>
          <w:b/>
          <w:szCs w:val="18"/>
        </w:rPr>
      </w:pPr>
    </w:p>
    <w:p w14:paraId="78027FC6" w14:textId="77777777" w:rsidR="000B2144" w:rsidRDefault="000B2144" w:rsidP="00C50512">
      <w:pPr>
        <w:spacing w:line="240" w:lineRule="auto"/>
        <w:ind w:right="526"/>
        <w:jc w:val="both"/>
        <w:rPr>
          <w:b/>
          <w:szCs w:val="18"/>
        </w:rPr>
      </w:pPr>
    </w:p>
    <w:p w14:paraId="12ECC791" w14:textId="77777777" w:rsidR="000B2144" w:rsidRDefault="000B2144" w:rsidP="00C50512">
      <w:pPr>
        <w:spacing w:line="240" w:lineRule="auto"/>
        <w:ind w:right="526"/>
        <w:jc w:val="both"/>
        <w:rPr>
          <w:b/>
          <w:szCs w:val="18"/>
        </w:rPr>
      </w:pPr>
    </w:p>
    <w:p w14:paraId="20B0CA3D" w14:textId="77777777" w:rsidR="00C50512" w:rsidRPr="00325B57" w:rsidRDefault="00C50512" w:rsidP="00C50512">
      <w:pPr>
        <w:spacing w:line="240" w:lineRule="auto"/>
        <w:ind w:right="526"/>
        <w:jc w:val="both"/>
        <w:rPr>
          <w:b/>
          <w:szCs w:val="18"/>
        </w:rPr>
      </w:pPr>
      <w:r w:rsidRPr="00325B57">
        <w:rPr>
          <w:b/>
          <w:szCs w:val="18"/>
        </w:rPr>
        <w:t xml:space="preserve">The contents of the book </w:t>
      </w:r>
      <w:proofErr w:type="gramStart"/>
      <w:r w:rsidRPr="00325B57">
        <w:rPr>
          <w:b/>
          <w:szCs w:val="18"/>
        </w:rPr>
        <w:t>includes</w:t>
      </w:r>
      <w:proofErr w:type="gramEnd"/>
      <w:r w:rsidRPr="00325B57">
        <w:rPr>
          <w:b/>
          <w:szCs w:val="18"/>
        </w:rPr>
        <w:t>:</w:t>
      </w:r>
    </w:p>
    <w:p w14:paraId="394B415B" w14:textId="77777777" w:rsidR="00C50512" w:rsidRPr="00325B57" w:rsidRDefault="00C50512" w:rsidP="00C50512">
      <w:pPr>
        <w:spacing w:line="240" w:lineRule="auto"/>
        <w:ind w:right="526"/>
        <w:jc w:val="both"/>
        <w:rPr>
          <w:b/>
          <w:szCs w:val="18"/>
        </w:rPr>
      </w:pPr>
    </w:p>
    <w:p w14:paraId="17170692"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Foreword written by Barry, Martin, Dayle, Richard and Christopher Hadlee</w:t>
      </w:r>
    </w:p>
    <w:p w14:paraId="6963BF97"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Introduction to set the scene written by Richard Hadlee.</w:t>
      </w:r>
    </w:p>
    <w:p w14:paraId="32B9F8AB"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The Prologue written by New Zealand cricket historian Don Neely.</w:t>
      </w:r>
    </w:p>
    <w:p w14:paraId="238598C8"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A message from David White the CEO of NZC.</w:t>
      </w:r>
    </w:p>
    <w:p w14:paraId="5742F045"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A message from H.R.H. The Duke of Edinburgh, Prince Philip KG. KT. The Duke was the President of the MCC in 1949 and met the team on four occasions during the tour.</w:t>
      </w:r>
    </w:p>
    <w:p w14:paraId="3E086913"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The Tour Itinerary.</w:t>
      </w:r>
    </w:p>
    <w:p w14:paraId="63B3C7DB"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 xml:space="preserve">The Tour Contract signed by the players in 1949. </w:t>
      </w:r>
    </w:p>
    <w:p w14:paraId="0307011E"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 xml:space="preserve">The Tour Manager’s Report sent to the NZCC written by Jack </w:t>
      </w:r>
      <w:proofErr w:type="spellStart"/>
      <w:r w:rsidRPr="00325B57">
        <w:rPr>
          <w:rFonts w:ascii="Arial" w:hAnsi="Arial" w:cs="Arial"/>
          <w:sz w:val="18"/>
          <w:szCs w:val="18"/>
        </w:rPr>
        <w:t>Phillipps</w:t>
      </w:r>
      <w:proofErr w:type="spellEnd"/>
      <w:r w:rsidRPr="00325B57">
        <w:rPr>
          <w:rFonts w:ascii="Arial" w:hAnsi="Arial" w:cs="Arial"/>
          <w:sz w:val="18"/>
          <w:szCs w:val="18"/>
        </w:rPr>
        <w:t>.</w:t>
      </w:r>
    </w:p>
    <w:p w14:paraId="3EC2863C"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Player Reflections looking back on the tour.</w:t>
      </w:r>
    </w:p>
    <w:p w14:paraId="47A47754"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The Final Analysis – player statistics and performances complied by Richard Hadlee.</w:t>
      </w:r>
    </w:p>
    <w:p w14:paraId="0B829F98"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Match scorecards and summaries.</w:t>
      </w:r>
    </w:p>
    <w:p w14:paraId="2D314809"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Extras – cricket stories and asides.</w:t>
      </w:r>
    </w:p>
    <w:p w14:paraId="56A5557D" w14:textId="77777777" w:rsidR="00C50512" w:rsidRPr="00325B57" w:rsidRDefault="00C50512" w:rsidP="00C50512">
      <w:pPr>
        <w:pStyle w:val="ListParagraph"/>
        <w:numPr>
          <w:ilvl w:val="0"/>
          <w:numId w:val="13"/>
        </w:numPr>
        <w:spacing w:after="0" w:line="240" w:lineRule="auto"/>
        <w:ind w:right="526"/>
        <w:jc w:val="both"/>
        <w:rPr>
          <w:rFonts w:ascii="Arial" w:hAnsi="Arial" w:cs="Arial"/>
          <w:sz w:val="18"/>
          <w:szCs w:val="18"/>
        </w:rPr>
      </w:pPr>
      <w:r w:rsidRPr="00325B57">
        <w:rPr>
          <w:rFonts w:ascii="Arial" w:hAnsi="Arial" w:cs="Arial"/>
          <w:sz w:val="18"/>
          <w:szCs w:val="18"/>
        </w:rPr>
        <w:t xml:space="preserve">What happened to </w:t>
      </w:r>
      <w:r w:rsidRPr="00325B57">
        <w:rPr>
          <w:rFonts w:ascii="Arial" w:hAnsi="Arial" w:cs="Arial"/>
          <w:i/>
          <w:sz w:val="18"/>
          <w:szCs w:val="18"/>
        </w:rPr>
        <w:t>‘The Forty-Niners’</w:t>
      </w:r>
      <w:r w:rsidRPr="00325B57">
        <w:rPr>
          <w:rFonts w:ascii="Arial" w:hAnsi="Arial" w:cs="Arial"/>
          <w:sz w:val="18"/>
          <w:szCs w:val="18"/>
        </w:rPr>
        <w:t xml:space="preserve"> after the tour?</w:t>
      </w:r>
    </w:p>
    <w:p w14:paraId="1FCD7C8C" w14:textId="69285983" w:rsidR="00C50512" w:rsidRPr="00325B57" w:rsidRDefault="00A30CCE" w:rsidP="00C50512">
      <w:pPr>
        <w:pStyle w:val="ListParagraph"/>
        <w:numPr>
          <w:ilvl w:val="0"/>
          <w:numId w:val="13"/>
        </w:numPr>
        <w:spacing w:after="0" w:line="240" w:lineRule="auto"/>
        <w:ind w:right="526"/>
        <w:jc w:val="both"/>
        <w:rPr>
          <w:rFonts w:ascii="Arial" w:hAnsi="Arial" w:cs="Arial"/>
          <w:sz w:val="18"/>
          <w:szCs w:val="18"/>
        </w:rPr>
      </w:pPr>
      <w:r>
        <w:rPr>
          <w:rFonts w:ascii="Arial" w:hAnsi="Arial" w:cs="Arial"/>
          <w:sz w:val="18"/>
          <w:szCs w:val="18"/>
        </w:rPr>
        <w:t>Over 15</w:t>
      </w:r>
      <w:r w:rsidR="00C50512" w:rsidRPr="00325B57">
        <w:rPr>
          <w:rFonts w:ascii="Arial" w:hAnsi="Arial" w:cs="Arial"/>
          <w:sz w:val="18"/>
          <w:szCs w:val="18"/>
        </w:rPr>
        <w:t xml:space="preserve">0 photographs.  </w:t>
      </w:r>
    </w:p>
    <w:p w14:paraId="292FBC0F" w14:textId="77777777" w:rsidR="00C50512" w:rsidRPr="00325B57" w:rsidRDefault="00C50512" w:rsidP="00C50512">
      <w:pPr>
        <w:spacing w:line="240" w:lineRule="auto"/>
        <w:ind w:right="526"/>
        <w:jc w:val="both"/>
        <w:rPr>
          <w:szCs w:val="18"/>
        </w:rPr>
      </w:pPr>
    </w:p>
    <w:p w14:paraId="274E63F1" w14:textId="77777777" w:rsidR="00C50512" w:rsidRDefault="00C50512" w:rsidP="00C50512">
      <w:pPr>
        <w:spacing w:line="240" w:lineRule="auto"/>
        <w:ind w:right="526"/>
        <w:jc w:val="both"/>
        <w:rPr>
          <w:b/>
          <w:szCs w:val="18"/>
        </w:rPr>
      </w:pPr>
    </w:p>
    <w:p w14:paraId="055CDBE3" w14:textId="77777777" w:rsidR="00C50512" w:rsidRPr="007501F5" w:rsidRDefault="00C50512" w:rsidP="00C50512">
      <w:pPr>
        <w:spacing w:line="240" w:lineRule="auto"/>
        <w:ind w:right="526"/>
        <w:jc w:val="both"/>
        <w:rPr>
          <w:b/>
          <w:szCs w:val="18"/>
          <w:u w:val="single"/>
        </w:rPr>
      </w:pPr>
      <w:r w:rsidRPr="007501F5">
        <w:rPr>
          <w:b/>
          <w:szCs w:val="18"/>
          <w:u w:val="single"/>
        </w:rPr>
        <w:t>DVD</w:t>
      </w:r>
    </w:p>
    <w:p w14:paraId="566C43F1" w14:textId="77777777" w:rsidR="00C50512" w:rsidRDefault="00C50512" w:rsidP="00C50512">
      <w:pPr>
        <w:spacing w:line="240" w:lineRule="auto"/>
        <w:ind w:right="526"/>
        <w:jc w:val="both"/>
        <w:rPr>
          <w:szCs w:val="18"/>
        </w:rPr>
      </w:pPr>
    </w:p>
    <w:p w14:paraId="12776266" w14:textId="77777777" w:rsidR="00C50512" w:rsidRPr="00325B57" w:rsidRDefault="00C50512" w:rsidP="00C50512">
      <w:pPr>
        <w:spacing w:line="240" w:lineRule="auto"/>
        <w:ind w:right="526"/>
        <w:jc w:val="both"/>
        <w:rPr>
          <w:szCs w:val="18"/>
        </w:rPr>
      </w:pPr>
      <w:r w:rsidRPr="00325B57">
        <w:rPr>
          <w:szCs w:val="18"/>
        </w:rPr>
        <w:t xml:space="preserve">Included with the book is a complimentary two hour DVD documentary of the tour called </w:t>
      </w:r>
      <w:r w:rsidRPr="00325B57">
        <w:rPr>
          <w:i/>
          <w:szCs w:val="18"/>
        </w:rPr>
        <w:t xml:space="preserve">‘The Forty-Niners’, </w:t>
      </w:r>
      <w:r w:rsidRPr="00325B57">
        <w:rPr>
          <w:szCs w:val="18"/>
        </w:rPr>
        <w:t>and</w:t>
      </w:r>
      <w:r w:rsidRPr="00325B57">
        <w:rPr>
          <w:i/>
          <w:szCs w:val="18"/>
        </w:rPr>
        <w:t xml:space="preserve"> </w:t>
      </w:r>
      <w:r w:rsidRPr="00325B57">
        <w:rPr>
          <w:szCs w:val="18"/>
        </w:rPr>
        <w:t xml:space="preserve">introduced by Sir Richard Hadlee. The documentary includes reflective player interviews from Walter (also reading from his own diary), Martin Donnelly, John Reid, </w:t>
      </w:r>
      <w:proofErr w:type="spellStart"/>
      <w:r w:rsidRPr="00325B57">
        <w:rPr>
          <w:szCs w:val="18"/>
        </w:rPr>
        <w:t>Merv</w:t>
      </w:r>
      <w:proofErr w:type="spellEnd"/>
      <w:r w:rsidRPr="00325B57">
        <w:rPr>
          <w:szCs w:val="18"/>
        </w:rPr>
        <w:t xml:space="preserve"> Wallace, Johnny Hayes, Bert Sutcliffe, and comments from Don Neely. The current Blackcaps coach, Mike Hesson, and captain, Kane Williamson also share their views on </w:t>
      </w:r>
      <w:r w:rsidRPr="00325B57">
        <w:rPr>
          <w:i/>
          <w:szCs w:val="18"/>
        </w:rPr>
        <w:t>‘The</w:t>
      </w:r>
      <w:r w:rsidRPr="00325B57">
        <w:rPr>
          <w:szCs w:val="18"/>
        </w:rPr>
        <w:t xml:space="preserve"> </w:t>
      </w:r>
      <w:r w:rsidRPr="00325B57">
        <w:rPr>
          <w:i/>
          <w:szCs w:val="18"/>
        </w:rPr>
        <w:t>Forty-Niners’</w:t>
      </w:r>
      <w:r w:rsidRPr="00325B57">
        <w:rPr>
          <w:szCs w:val="18"/>
        </w:rPr>
        <w:t>. There is black and white archive film footage of the tour and a selection of tour photographs and asides.</w:t>
      </w:r>
    </w:p>
    <w:p w14:paraId="0906A179" w14:textId="77777777" w:rsidR="00C50512" w:rsidRPr="00325B57" w:rsidRDefault="00C50512" w:rsidP="00C50512">
      <w:pPr>
        <w:spacing w:line="240" w:lineRule="auto"/>
        <w:ind w:right="526"/>
        <w:jc w:val="both"/>
        <w:rPr>
          <w:szCs w:val="18"/>
        </w:rPr>
      </w:pPr>
    </w:p>
    <w:p w14:paraId="5E6D5E32" w14:textId="77777777" w:rsidR="00C50512" w:rsidRPr="007501F5" w:rsidRDefault="00C50512" w:rsidP="00C50512">
      <w:pPr>
        <w:spacing w:line="240" w:lineRule="auto"/>
        <w:ind w:right="526"/>
        <w:jc w:val="both"/>
        <w:rPr>
          <w:b/>
          <w:szCs w:val="18"/>
          <w:u w:val="single"/>
        </w:rPr>
      </w:pPr>
      <w:r w:rsidRPr="007501F5">
        <w:rPr>
          <w:b/>
          <w:szCs w:val="18"/>
          <w:u w:val="single"/>
        </w:rPr>
        <w:t>119 Limited Edition leather bound books</w:t>
      </w:r>
    </w:p>
    <w:p w14:paraId="24C389B2" w14:textId="77777777" w:rsidR="00C50512" w:rsidRDefault="00C50512" w:rsidP="00C50512">
      <w:pPr>
        <w:spacing w:line="240" w:lineRule="auto"/>
        <w:ind w:right="526"/>
        <w:jc w:val="both"/>
        <w:rPr>
          <w:szCs w:val="18"/>
        </w:rPr>
      </w:pPr>
    </w:p>
    <w:p w14:paraId="7C8629DB" w14:textId="172A0B94" w:rsidR="00C50512" w:rsidRPr="00325B57" w:rsidRDefault="00C50512" w:rsidP="00C50512">
      <w:pPr>
        <w:spacing w:line="240" w:lineRule="auto"/>
        <w:ind w:right="526"/>
        <w:jc w:val="both"/>
        <w:rPr>
          <w:szCs w:val="18"/>
        </w:rPr>
      </w:pPr>
      <w:r w:rsidRPr="00325B57">
        <w:rPr>
          <w:szCs w:val="18"/>
        </w:rPr>
        <w:t xml:space="preserve">A special, leather-bound limited edition of the book has been produced. The number 119 is significant as it was Walter’s highest first-class score on tour. The book </w:t>
      </w:r>
      <w:r w:rsidR="00A30CCE">
        <w:rPr>
          <w:szCs w:val="18"/>
        </w:rPr>
        <w:t>is beautifully presented, complete with</w:t>
      </w:r>
      <w:r w:rsidRPr="00325B57">
        <w:rPr>
          <w:szCs w:val="18"/>
        </w:rPr>
        <w:t xml:space="preserve"> a replica mini cricket bat with signatures of the team</w:t>
      </w:r>
      <w:r w:rsidR="0034632B">
        <w:rPr>
          <w:szCs w:val="18"/>
        </w:rPr>
        <w:t>, a 1949 Test Match scorecard</w:t>
      </w:r>
      <w:r w:rsidR="00A30CCE">
        <w:rPr>
          <w:szCs w:val="18"/>
        </w:rPr>
        <w:t xml:space="preserve">, Tour </w:t>
      </w:r>
      <w:proofErr w:type="spellStart"/>
      <w:r w:rsidR="00A30CCE">
        <w:rPr>
          <w:szCs w:val="18"/>
        </w:rPr>
        <w:t>Progamme</w:t>
      </w:r>
      <w:proofErr w:type="spellEnd"/>
      <w:r w:rsidR="00A30CCE">
        <w:rPr>
          <w:szCs w:val="18"/>
        </w:rPr>
        <w:t>, Postcard, and DVD documentary</w:t>
      </w:r>
      <w:r w:rsidRPr="00325B57">
        <w:rPr>
          <w:szCs w:val="18"/>
        </w:rPr>
        <w:t>. A special page is signed by John Reid (the only surviving member of team); the Hadlee brothers, Don Neely, David White and Sir Ron Brierley.</w:t>
      </w:r>
    </w:p>
    <w:p w14:paraId="4200BF9A" w14:textId="77777777" w:rsidR="00C50512" w:rsidRPr="00325B57" w:rsidRDefault="00C50512" w:rsidP="00C50512">
      <w:pPr>
        <w:spacing w:line="240" w:lineRule="auto"/>
        <w:ind w:right="526"/>
        <w:jc w:val="both"/>
        <w:rPr>
          <w:szCs w:val="18"/>
        </w:rPr>
      </w:pPr>
    </w:p>
    <w:p w14:paraId="31C35954" w14:textId="77777777" w:rsidR="00C50512" w:rsidRPr="00325B57" w:rsidRDefault="00C50512" w:rsidP="00C50512">
      <w:pPr>
        <w:spacing w:line="240" w:lineRule="auto"/>
        <w:ind w:right="526"/>
        <w:jc w:val="both"/>
        <w:rPr>
          <w:szCs w:val="18"/>
        </w:rPr>
      </w:pPr>
      <w:r w:rsidRPr="00325B57">
        <w:rPr>
          <w:szCs w:val="18"/>
        </w:rPr>
        <w:t xml:space="preserve">Three charities are being supported in the form of a donation from proceeds of the book sales. The beneficiaries are the New Zealand Cricket Museum (Patron: Sir Richard Hadlee); The Cricket Live Foundation where underprivileged street kids in Sri Lanka and India learn life skills through cricket to give them a better future (Patron: Sir Richard Hadlee); and the NZCPA (New Zealand Cricket Players’ Association) Cricketers’ Trust, supporting cricketers who are in need. </w:t>
      </w:r>
    </w:p>
    <w:p w14:paraId="2E46B1F3" w14:textId="77777777" w:rsidR="00C50512" w:rsidRPr="00325B57" w:rsidRDefault="00C50512" w:rsidP="00C50512">
      <w:pPr>
        <w:spacing w:line="240" w:lineRule="auto"/>
        <w:ind w:right="526"/>
        <w:jc w:val="both"/>
        <w:rPr>
          <w:szCs w:val="18"/>
        </w:rPr>
      </w:pPr>
    </w:p>
    <w:p w14:paraId="69258739" w14:textId="77777777" w:rsidR="00C50512" w:rsidRPr="00325B57" w:rsidRDefault="00C50512" w:rsidP="00C50512">
      <w:pPr>
        <w:spacing w:line="240" w:lineRule="auto"/>
        <w:ind w:right="526"/>
        <w:jc w:val="both"/>
        <w:rPr>
          <w:szCs w:val="18"/>
        </w:rPr>
      </w:pPr>
      <w:r w:rsidRPr="00325B57">
        <w:rPr>
          <w:szCs w:val="18"/>
        </w:rPr>
        <w:t xml:space="preserve">Walter’s </w:t>
      </w:r>
      <w:r w:rsidRPr="00325B57">
        <w:rPr>
          <w:i/>
          <w:szCs w:val="18"/>
        </w:rPr>
        <w:t>Diary</w:t>
      </w:r>
      <w:r w:rsidRPr="00325B57">
        <w:rPr>
          <w:szCs w:val="18"/>
        </w:rPr>
        <w:t xml:space="preserve"> is a historical document. It is part of a legacy that will now be preserved, and the players and their exploits remembered forever. For Sir Richard, bringing to life his father’s detailed recollections of the 1949 tour has been both a poignant and exhilarating experience.</w:t>
      </w:r>
    </w:p>
    <w:p w14:paraId="5FC18EA4" w14:textId="77777777" w:rsidR="00C50512" w:rsidRPr="00325B57" w:rsidRDefault="00C50512" w:rsidP="00C50512">
      <w:pPr>
        <w:spacing w:line="240" w:lineRule="auto"/>
        <w:ind w:right="526"/>
        <w:jc w:val="both"/>
        <w:rPr>
          <w:szCs w:val="18"/>
        </w:rPr>
      </w:pPr>
    </w:p>
    <w:p w14:paraId="1F8A09DD" w14:textId="1A501FC1" w:rsidR="00C50512" w:rsidRPr="00325B57" w:rsidRDefault="00C50512" w:rsidP="00C50512">
      <w:pPr>
        <w:spacing w:line="240" w:lineRule="auto"/>
        <w:ind w:right="526"/>
        <w:jc w:val="both"/>
        <w:rPr>
          <w:szCs w:val="18"/>
        </w:rPr>
      </w:pPr>
      <w:r w:rsidRPr="00325B57">
        <w:rPr>
          <w:szCs w:val="18"/>
        </w:rPr>
        <w:t>A series of promotional book launch events around the country will be hosted by Major and Distr</w:t>
      </w:r>
      <w:r w:rsidR="00A30CCE">
        <w:rPr>
          <w:szCs w:val="18"/>
        </w:rPr>
        <w:t>ict Cricket Associations from 19</w:t>
      </w:r>
      <w:r w:rsidRPr="00325B57">
        <w:rPr>
          <w:szCs w:val="18"/>
          <w:vertAlign w:val="superscript"/>
        </w:rPr>
        <w:t>th</w:t>
      </w:r>
      <w:r w:rsidRPr="00325B57">
        <w:rPr>
          <w:szCs w:val="18"/>
        </w:rPr>
        <w:t xml:space="preserve"> September through October and November.</w:t>
      </w:r>
    </w:p>
    <w:p w14:paraId="0DA9266D" w14:textId="77777777" w:rsidR="00C50512" w:rsidRPr="00325B57" w:rsidRDefault="00C50512" w:rsidP="00C50512">
      <w:pPr>
        <w:spacing w:line="240" w:lineRule="auto"/>
        <w:ind w:right="526"/>
        <w:jc w:val="both"/>
        <w:rPr>
          <w:szCs w:val="18"/>
        </w:rPr>
      </w:pPr>
    </w:p>
    <w:p w14:paraId="2D33CD7C" w14:textId="430AFA77" w:rsidR="00C50512" w:rsidRPr="00325B57" w:rsidRDefault="00A30CCE" w:rsidP="00C50512">
      <w:pPr>
        <w:spacing w:line="240" w:lineRule="auto"/>
        <w:ind w:right="526"/>
        <w:jc w:val="both"/>
        <w:rPr>
          <w:szCs w:val="18"/>
        </w:rPr>
      </w:pPr>
      <w:r>
        <w:rPr>
          <w:szCs w:val="18"/>
        </w:rPr>
        <w:t>This 514</w:t>
      </w:r>
      <w:r w:rsidR="0034632B">
        <w:rPr>
          <w:szCs w:val="18"/>
        </w:rPr>
        <w:t>-</w:t>
      </w:r>
      <w:r w:rsidR="00C50512" w:rsidRPr="00325B57">
        <w:rPr>
          <w:szCs w:val="18"/>
        </w:rPr>
        <w:t xml:space="preserve">page book/DVD is </w:t>
      </w:r>
      <w:r w:rsidR="00C50512" w:rsidRPr="00325B57">
        <w:rPr>
          <w:b/>
          <w:szCs w:val="18"/>
          <w:u w:val="single"/>
        </w:rPr>
        <w:t>not</w:t>
      </w:r>
      <w:r w:rsidR="00C50512" w:rsidRPr="00325B57">
        <w:rPr>
          <w:szCs w:val="18"/>
        </w:rPr>
        <w:t xml:space="preserve"> available in retail shops. To purchase a copy, go online from September 26</w:t>
      </w:r>
      <w:r w:rsidR="00C50512" w:rsidRPr="00325B57">
        <w:rPr>
          <w:szCs w:val="18"/>
          <w:vertAlign w:val="superscript"/>
        </w:rPr>
        <w:t>th</w:t>
      </w:r>
      <w:r w:rsidR="00C50512" w:rsidRPr="00325B57">
        <w:rPr>
          <w:szCs w:val="18"/>
        </w:rPr>
        <w:t xml:space="preserve"> 2017 </w:t>
      </w:r>
      <w:hyperlink r:id="rId9" w:history="1">
        <w:r w:rsidR="00C50512" w:rsidRPr="00325B57">
          <w:rPr>
            <w:rStyle w:val="Hyperlink"/>
            <w:szCs w:val="18"/>
          </w:rPr>
          <w:t>www.theskippersdiary1949.com</w:t>
        </w:r>
      </w:hyperlink>
    </w:p>
    <w:p w14:paraId="375ED621" w14:textId="77777777" w:rsidR="00C50512" w:rsidRPr="00325B57" w:rsidRDefault="00C50512" w:rsidP="00C50512">
      <w:pPr>
        <w:spacing w:line="240" w:lineRule="auto"/>
        <w:ind w:right="526"/>
        <w:jc w:val="both"/>
        <w:rPr>
          <w:szCs w:val="18"/>
        </w:rPr>
      </w:pPr>
    </w:p>
    <w:p w14:paraId="4C497FC9" w14:textId="77777777" w:rsidR="00C50512" w:rsidRPr="00325B57" w:rsidRDefault="00C50512" w:rsidP="00C50512">
      <w:pPr>
        <w:spacing w:line="240" w:lineRule="auto"/>
        <w:ind w:right="526"/>
        <w:jc w:val="both"/>
        <w:rPr>
          <w:szCs w:val="18"/>
        </w:rPr>
      </w:pPr>
      <w:r w:rsidRPr="00325B57">
        <w:rPr>
          <w:noProof/>
          <w:szCs w:val="18"/>
          <w:lang w:val="en-NZ" w:eastAsia="zh-CN"/>
        </w:rPr>
        <w:drawing>
          <wp:inline distT="0" distB="0" distL="0" distR="0" wp14:anchorId="1366361C" wp14:editId="53369B79">
            <wp:extent cx="1290320" cy="410210"/>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0320" cy="410210"/>
                    </a:xfrm>
                    <a:prstGeom prst="rect">
                      <a:avLst/>
                    </a:prstGeom>
                    <a:noFill/>
                    <a:ln>
                      <a:noFill/>
                    </a:ln>
                  </pic:spPr>
                </pic:pic>
              </a:graphicData>
            </a:graphic>
          </wp:inline>
        </w:drawing>
      </w:r>
    </w:p>
    <w:p w14:paraId="3AB82D05" w14:textId="77777777" w:rsidR="00C50512" w:rsidRPr="00325B57" w:rsidRDefault="00C50512" w:rsidP="00C50512">
      <w:pPr>
        <w:spacing w:line="240" w:lineRule="auto"/>
        <w:ind w:right="526"/>
        <w:jc w:val="both"/>
        <w:rPr>
          <w:szCs w:val="18"/>
        </w:rPr>
      </w:pPr>
      <w:r w:rsidRPr="00325B57">
        <w:rPr>
          <w:szCs w:val="18"/>
        </w:rPr>
        <w:t>For more information or interviews contact Sir Richard Hadlee</w:t>
      </w:r>
    </w:p>
    <w:p w14:paraId="46A3DAFA" w14:textId="77777777" w:rsidR="00C50512" w:rsidRPr="00325B57" w:rsidRDefault="00C50512" w:rsidP="00C50512">
      <w:pPr>
        <w:spacing w:line="240" w:lineRule="auto"/>
        <w:ind w:right="526"/>
        <w:jc w:val="both"/>
        <w:rPr>
          <w:szCs w:val="18"/>
        </w:rPr>
      </w:pPr>
      <w:r w:rsidRPr="00325B57">
        <w:rPr>
          <w:szCs w:val="18"/>
        </w:rPr>
        <w:t>Phone: 021 340436</w:t>
      </w:r>
    </w:p>
    <w:p w14:paraId="0B216556" w14:textId="2E129DAA" w:rsidR="004D0B6F" w:rsidRPr="000B2144" w:rsidRDefault="00C50512" w:rsidP="000B2144">
      <w:pPr>
        <w:spacing w:line="240" w:lineRule="auto"/>
        <w:ind w:right="526"/>
        <w:jc w:val="both"/>
        <w:rPr>
          <w:szCs w:val="18"/>
        </w:rPr>
      </w:pPr>
      <w:r w:rsidRPr="00325B57">
        <w:rPr>
          <w:szCs w:val="18"/>
        </w:rPr>
        <w:t xml:space="preserve">Email: </w:t>
      </w:r>
      <w:r w:rsidRPr="0034632B">
        <w:rPr>
          <w:szCs w:val="18"/>
        </w:rPr>
        <w:t>hadleerj@clear.net.n</w:t>
      </w:r>
      <w:r w:rsidR="0034632B">
        <w:rPr>
          <w:szCs w:val="18"/>
        </w:rPr>
        <w:t>z</w:t>
      </w:r>
    </w:p>
    <w:sectPr w:rsidR="004D0B6F" w:rsidRPr="000B2144" w:rsidSect="002B177E">
      <w:headerReference w:type="default" r:id="rId11"/>
      <w:headerReference w:type="first" r:id="rId12"/>
      <w:pgSz w:w="11906" w:h="16838" w:code="9"/>
      <w:pgMar w:top="1985" w:right="2268" w:bottom="1588" w:left="1174" w:header="703" w:footer="7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D3B47" w14:textId="77777777" w:rsidR="00821559" w:rsidRDefault="00821559" w:rsidP="00F30F54">
      <w:r>
        <w:separator/>
      </w:r>
    </w:p>
  </w:endnote>
  <w:endnote w:type="continuationSeparator" w:id="0">
    <w:p w14:paraId="350AB8AA" w14:textId="77777777" w:rsidR="00821559" w:rsidRDefault="00821559" w:rsidP="00F30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7356B" w14:textId="77777777" w:rsidR="00821559" w:rsidRDefault="00821559" w:rsidP="00F30F54">
      <w:r>
        <w:separator/>
      </w:r>
    </w:p>
  </w:footnote>
  <w:footnote w:type="continuationSeparator" w:id="0">
    <w:p w14:paraId="19BD6509" w14:textId="77777777" w:rsidR="00821559" w:rsidRDefault="00821559" w:rsidP="00F30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E97FA" w14:textId="1D98E126" w:rsidR="000B2144" w:rsidRDefault="008702F4">
    <w:pPr>
      <w:pStyle w:val="Header"/>
    </w:pPr>
    <w:r>
      <w:rPr>
        <w:noProof/>
        <w:lang w:val="en-NZ" w:eastAsia="zh-CN"/>
      </w:rPr>
      <w:drawing>
        <wp:anchor distT="0" distB="0" distL="114300" distR="114300" simplePos="0" relativeHeight="251665408" behindDoc="1" locked="0" layoutInCell="1" allowOverlap="1" wp14:anchorId="7157D17A" wp14:editId="79A79DD9">
          <wp:simplePos x="0" y="0"/>
          <wp:positionH relativeFrom="column">
            <wp:posOffset>-751205</wp:posOffset>
          </wp:positionH>
          <wp:positionV relativeFrom="paragraph">
            <wp:posOffset>-558165</wp:posOffset>
          </wp:positionV>
          <wp:extent cx="7595870" cy="107454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0Creative/Letterhead/PNG%202/Horizon%20Blue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870" cy="1074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FD599" w14:textId="20BA13DE" w:rsidR="00934F83" w:rsidRDefault="00373909">
    <w:r>
      <w:rPr>
        <w:noProof/>
        <w:lang w:val="en-NZ" w:eastAsia="zh-CN"/>
      </w:rPr>
      <w:drawing>
        <wp:anchor distT="0" distB="0" distL="114300" distR="114300" simplePos="0" relativeHeight="251663360" behindDoc="1" locked="0" layoutInCell="1" allowOverlap="1" wp14:anchorId="5CB8E410" wp14:editId="3C12221D">
          <wp:simplePos x="0" y="0"/>
          <wp:positionH relativeFrom="column">
            <wp:posOffset>-759460</wp:posOffset>
          </wp:positionH>
          <wp:positionV relativeFrom="paragraph">
            <wp:posOffset>-446405</wp:posOffset>
          </wp:positionV>
          <wp:extent cx="7596000" cy="10746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0Creative/Letterhead/PNG%202/Horizon%20Blue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6000" cy="1074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2446F" w14:textId="77777777" w:rsidR="00934F83" w:rsidRDefault="00934F83"/>
  <w:p w14:paraId="15683C9B" w14:textId="77777777" w:rsidR="00934F83" w:rsidRDefault="00934F83"/>
  <w:p w14:paraId="5AE9B776" w14:textId="77777777" w:rsidR="00934F83" w:rsidRDefault="000B2144" w:rsidP="000B2144">
    <w:pPr>
      <w:tabs>
        <w:tab w:val="left" w:pos="1220"/>
      </w:tabs>
      <w:ind w:firstLine="720"/>
    </w:pPr>
    <w:r>
      <w:tab/>
    </w:r>
  </w:p>
  <w:p w14:paraId="533009B3" w14:textId="77777777" w:rsidR="00934F83" w:rsidRDefault="00934F83"/>
  <w:p w14:paraId="74F0FE14" w14:textId="77777777" w:rsidR="00934F83" w:rsidRDefault="00934F83"/>
  <w:p w14:paraId="5C502E3D" w14:textId="77777777" w:rsidR="00934F83" w:rsidRDefault="00934F83"/>
  <w:p w14:paraId="0B0AC66F" w14:textId="77777777" w:rsidR="004377AC" w:rsidRDefault="004377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434C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2A2B2D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31482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6686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32C9C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E406CD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F24C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5D0B3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58A88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24466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7820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EF42AE6"/>
    <w:multiLevelType w:val="hybridMultilevel"/>
    <w:tmpl w:val="C704742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7DD07136"/>
    <w:multiLevelType w:val="hybridMultilevel"/>
    <w:tmpl w:val="8946E3EE"/>
    <w:lvl w:ilvl="0" w:tplc="BB8C7E64">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C3A"/>
    <w:rsid w:val="00064FF5"/>
    <w:rsid w:val="0007104E"/>
    <w:rsid w:val="00071E20"/>
    <w:rsid w:val="000B2144"/>
    <w:rsid w:val="000C7639"/>
    <w:rsid w:val="000D52EC"/>
    <w:rsid w:val="001221D1"/>
    <w:rsid w:val="00172D97"/>
    <w:rsid w:val="0019112C"/>
    <w:rsid w:val="001E6E5B"/>
    <w:rsid w:val="0022441A"/>
    <w:rsid w:val="00276381"/>
    <w:rsid w:val="00292441"/>
    <w:rsid w:val="00295310"/>
    <w:rsid w:val="002A6D4A"/>
    <w:rsid w:val="002B177E"/>
    <w:rsid w:val="002B6FEB"/>
    <w:rsid w:val="002E7FAF"/>
    <w:rsid w:val="002F2CA3"/>
    <w:rsid w:val="003010FC"/>
    <w:rsid w:val="00306603"/>
    <w:rsid w:val="00316F2E"/>
    <w:rsid w:val="0034632B"/>
    <w:rsid w:val="00354953"/>
    <w:rsid w:val="00370B1E"/>
    <w:rsid w:val="00373909"/>
    <w:rsid w:val="003906BE"/>
    <w:rsid w:val="003D1C3A"/>
    <w:rsid w:val="00411181"/>
    <w:rsid w:val="004377AC"/>
    <w:rsid w:val="004D0B6F"/>
    <w:rsid w:val="004E3F3F"/>
    <w:rsid w:val="004E7B76"/>
    <w:rsid w:val="005B7CDF"/>
    <w:rsid w:val="005D1A84"/>
    <w:rsid w:val="005F790C"/>
    <w:rsid w:val="00662F88"/>
    <w:rsid w:val="006C1C5D"/>
    <w:rsid w:val="006E55A9"/>
    <w:rsid w:val="006E7F37"/>
    <w:rsid w:val="007C3260"/>
    <w:rsid w:val="00821559"/>
    <w:rsid w:val="00824C86"/>
    <w:rsid w:val="00857BE7"/>
    <w:rsid w:val="008702F4"/>
    <w:rsid w:val="00887E77"/>
    <w:rsid w:val="008B06F7"/>
    <w:rsid w:val="00934F83"/>
    <w:rsid w:val="00947689"/>
    <w:rsid w:val="00953294"/>
    <w:rsid w:val="0098283E"/>
    <w:rsid w:val="009E55D3"/>
    <w:rsid w:val="00A30CCE"/>
    <w:rsid w:val="00A451E1"/>
    <w:rsid w:val="00AB6BBA"/>
    <w:rsid w:val="00AC7A43"/>
    <w:rsid w:val="00AD4A10"/>
    <w:rsid w:val="00B21A84"/>
    <w:rsid w:val="00B53731"/>
    <w:rsid w:val="00B67A35"/>
    <w:rsid w:val="00B74ADB"/>
    <w:rsid w:val="00B870E0"/>
    <w:rsid w:val="00BA0CCF"/>
    <w:rsid w:val="00BA1FB2"/>
    <w:rsid w:val="00BB220E"/>
    <w:rsid w:val="00BF52E2"/>
    <w:rsid w:val="00BF70B5"/>
    <w:rsid w:val="00C10388"/>
    <w:rsid w:val="00C22F69"/>
    <w:rsid w:val="00C30769"/>
    <w:rsid w:val="00C50512"/>
    <w:rsid w:val="00C97503"/>
    <w:rsid w:val="00CA6E94"/>
    <w:rsid w:val="00CC3B03"/>
    <w:rsid w:val="00CE4A5D"/>
    <w:rsid w:val="00D40E78"/>
    <w:rsid w:val="00DA26FE"/>
    <w:rsid w:val="00DC1054"/>
    <w:rsid w:val="00DD59CC"/>
    <w:rsid w:val="00DF3874"/>
    <w:rsid w:val="00E83140"/>
    <w:rsid w:val="00EA4FC8"/>
    <w:rsid w:val="00EA6FD0"/>
    <w:rsid w:val="00EB4D7F"/>
    <w:rsid w:val="00F30F54"/>
    <w:rsid w:val="00F93E7F"/>
    <w:rsid w:val="00FA499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13D842"/>
  <w14:defaultImageDpi w14:val="32767"/>
  <w15:docId w15:val="{7B765B2E-81B2-43D6-9803-03CC88E88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aliases w:val="Body Copy"/>
    <w:qFormat/>
    <w:rsid w:val="00292441"/>
    <w:pPr>
      <w:spacing w:line="240" w:lineRule="exact"/>
    </w:pPr>
    <w:rPr>
      <w:color w:val="201B53" w:themeColor="text2" w:themeTint="E6"/>
      <w:sz w:val="18"/>
    </w:rPr>
  </w:style>
  <w:style w:type="paragraph" w:styleId="Heading1">
    <w:name w:val="heading 1"/>
    <w:basedOn w:val="Normal"/>
    <w:next w:val="Normal"/>
    <w:link w:val="Heading1Char"/>
    <w:uiPriority w:val="9"/>
    <w:qFormat/>
    <w:rsid w:val="001E6E5B"/>
    <w:pPr>
      <w:keepNext/>
      <w:keepLines/>
      <w:spacing w:before="240" w:line="320" w:lineRule="exact"/>
      <w:outlineLvl w:val="0"/>
    </w:pPr>
    <w:rPr>
      <w:rFonts w:eastAsiaTheme="majorEastAsia" w:cstheme="majorBidi"/>
      <w:color w:val="00B9BB" w:themeColor="accent1"/>
      <w:sz w:val="28"/>
      <w:szCs w:val="32"/>
    </w:rPr>
  </w:style>
  <w:style w:type="paragraph" w:styleId="Heading2">
    <w:name w:val="heading 2"/>
    <w:basedOn w:val="Normal"/>
    <w:next w:val="Normal"/>
    <w:link w:val="Heading2Char"/>
    <w:uiPriority w:val="9"/>
    <w:unhideWhenUsed/>
    <w:qFormat/>
    <w:rsid w:val="00B74ADB"/>
    <w:pPr>
      <w:keepNext/>
      <w:keepLines/>
      <w:spacing w:before="40" w:line="280" w:lineRule="exact"/>
      <w:outlineLvl w:val="1"/>
    </w:pPr>
    <w:rPr>
      <w:rFonts w:eastAsiaTheme="majorEastAsia" w:cstheme="majorBidi"/>
      <w:color w:val="00B9BB" w:themeColor="accent1"/>
      <w:sz w:val="24"/>
      <w:szCs w:val="26"/>
    </w:rPr>
  </w:style>
  <w:style w:type="paragraph" w:styleId="Heading3">
    <w:name w:val="heading 3"/>
    <w:basedOn w:val="Normal"/>
    <w:next w:val="Normal"/>
    <w:link w:val="Heading3Char"/>
    <w:uiPriority w:val="9"/>
    <w:unhideWhenUsed/>
    <w:qFormat/>
    <w:rsid w:val="00B74ADB"/>
    <w:pPr>
      <w:keepNext/>
      <w:keepLines/>
      <w:spacing w:before="40"/>
      <w:outlineLvl w:val="2"/>
    </w:pPr>
    <w:rPr>
      <w:rFonts w:eastAsiaTheme="majorEastAsia" w:cstheme="majorBidi"/>
      <w:b/>
      <w:color w:val="00B9BB" w:themeColor="accent1"/>
      <w:szCs w:val="24"/>
    </w:rPr>
  </w:style>
  <w:style w:type="paragraph" w:styleId="Heading4">
    <w:name w:val="heading 4"/>
    <w:basedOn w:val="Normal"/>
    <w:next w:val="Normal"/>
    <w:link w:val="Heading4Char"/>
    <w:uiPriority w:val="9"/>
    <w:semiHidden/>
    <w:unhideWhenUsed/>
    <w:qFormat/>
    <w:rsid w:val="002E7FAF"/>
    <w:pPr>
      <w:keepNext/>
      <w:keepLines/>
      <w:spacing w:before="40"/>
      <w:outlineLvl w:val="3"/>
    </w:pPr>
    <w:rPr>
      <w:rFonts w:asciiTheme="majorHAnsi" w:eastAsiaTheme="majorEastAsia" w:hAnsiTheme="majorHAnsi" w:cstheme="majorBidi"/>
      <w:i/>
      <w:iCs/>
      <w:color w:val="008A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2E7FAF"/>
    <w:rPr>
      <w:rFonts w:asciiTheme="majorHAnsi" w:eastAsiaTheme="majorEastAsia" w:hAnsiTheme="majorHAnsi" w:cstheme="majorBidi"/>
      <w:i/>
      <w:iCs/>
      <w:color w:val="008A8C" w:themeColor="accent1" w:themeShade="BF"/>
    </w:rPr>
  </w:style>
  <w:style w:type="paragraph" w:styleId="NormalWeb">
    <w:name w:val="Normal (Web)"/>
    <w:basedOn w:val="Normal"/>
    <w:uiPriority w:val="99"/>
    <w:semiHidden/>
    <w:unhideWhenUsed/>
    <w:rsid w:val="00A451E1"/>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1E6E5B"/>
    <w:rPr>
      <w:rFonts w:eastAsiaTheme="majorEastAsia" w:cstheme="majorBidi"/>
      <w:color w:val="00B9BB" w:themeColor="accent1"/>
      <w:sz w:val="28"/>
      <w:szCs w:val="32"/>
    </w:rPr>
  </w:style>
  <w:style w:type="character" w:customStyle="1" w:styleId="Heading2Char">
    <w:name w:val="Heading 2 Char"/>
    <w:basedOn w:val="DefaultParagraphFont"/>
    <w:link w:val="Heading2"/>
    <w:uiPriority w:val="9"/>
    <w:rsid w:val="00B74ADB"/>
    <w:rPr>
      <w:rFonts w:eastAsiaTheme="majorEastAsia" w:cstheme="majorBidi"/>
      <w:color w:val="00B9BB" w:themeColor="accent1"/>
      <w:sz w:val="24"/>
      <w:szCs w:val="26"/>
    </w:rPr>
  </w:style>
  <w:style w:type="character" w:customStyle="1" w:styleId="Heading3Char">
    <w:name w:val="Heading 3 Char"/>
    <w:basedOn w:val="DefaultParagraphFont"/>
    <w:link w:val="Heading3"/>
    <w:uiPriority w:val="9"/>
    <w:rsid w:val="00B74ADB"/>
    <w:rPr>
      <w:rFonts w:eastAsiaTheme="majorEastAsia" w:cstheme="majorBidi"/>
      <w:b/>
      <w:color w:val="00B9BB" w:themeColor="accent1"/>
      <w:sz w:val="18"/>
      <w:szCs w:val="24"/>
    </w:rPr>
  </w:style>
  <w:style w:type="paragraph" w:customStyle="1" w:styleId="BulletPoints">
    <w:name w:val="Bullet Points"/>
    <w:basedOn w:val="Normal"/>
    <w:qFormat/>
    <w:rsid w:val="00947689"/>
    <w:pPr>
      <w:numPr>
        <w:numId w:val="12"/>
      </w:numPr>
      <w:ind w:left="568" w:hanging="284"/>
      <w:contextualSpacing/>
    </w:pPr>
  </w:style>
  <w:style w:type="paragraph" w:styleId="Header">
    <w:name w:val="header"/>
    <w:basedOn w:val="Normal"/>
    <w:link w:val="HeaderChar"/>
    <w:uiPriority w:val="99"/>
    <w:unhideWhenUsed/>
    <w:rsid w:val="00B67A35"/>
    <w:pPr>
      <w:tabs>
        <w:tab w:val="center" w:pos="4513"/>
        <w:tab w:val="right" w:pos="9026"/>
      </w:tabs>
      <w:spacing w:line="240" w:lineRule="auto"/>
    </w:pPr>
  </w:style>
  <w:style w:type="character" w:customStyle="1" w:styleId="HeaderChar">
    <w:name w:val="Header Char"/>
    <w:basedOn w:val="DefaultParagraphFont"/>
    <w:link w:val="Header"/>
    <w:uiPriority w:val="99"/>
    <w:rsid w:val="00B67A35"/>
    <w:rPr>
      <w:color w:val="201B53" w:themeColor="text2" w:themeTint="E6"/>
      <w:sz w:val="18"/>
    </w:rPr>
  </w:style>
  <w:style w:type="paragraph" w:styleId="Footer">
    <w:name w:val="footer"/>
    <w:basedOn w:val="Normal"/>
    <w:link w:val="FooterChar"/>
    <w:uiPriority w:val="99"/>
    <w:unhideWhenUsed/>
    <w:rsid w:val="00B67A35"/>
    <w:pPr>
      <w:tabs>
        <w:tab w:val="center" w:pos="4513"/>
        <w:tab w:val="right" w:pos="9026"/>
      </w:tabs>
      <w:spacing w:line="240" w:lineRule="auto"/>
    </w:pPr>
  </w:style>
  <w:style w:type="character" w:customStyle="1" w:styleId="FooterChar">
    <w:name w:val="Footer Char"/>
    <w:basedOn w:val="DefaultParagraphFont"/>
    <w:link w:val="Footer"/>
    <w:uiPriority w:val="99"/>
    <w:rsid w:val="00B67A35"/>
    <w:rPr>
      <w:color w:val="201B53" w:themeColor="text2" w:themeTint="E6"/>
      <w:sz w:val="18"/>
    </w:rPr>
  </w:style>
  <w:style w:type="paragraph" w:styleId="ListParagraph">
    <w:name w:val="List Paragraph"/>
    <w:basedOn w:val="Normal"/>
    <w:uiPriority w:val="34"/>
    <w:qFormat/>
    <w:rsid w:val="00C50512"/>
    <w:pPr>
      <w:spacing w:after="160" w:line="254" w:lineRule="auto"/>
      <w:ind w:left="720"/>
      <w:contextualSpacing/>
    </w:pPr>
    <w:rPr>
      <w:rFonts w:asciiTheme="minorHAnsi" w:eastAsiaTheme="minorEastAsia" w:hAnsiTheme="minorHAnsi" w:cstheme="minorBidi"/>
      <w:color w:val="auto"/>
      <w:sz w:val="22"/>
      <w:szCs w:val="22"/>
      <w:lang w:val="en-NZ" w:eastAsia="ko-KR"/>
    </w:rPr>
  </w:style>
  <w:style w:type="character" w:styleId="Hyperlink">
    <w:name w:val="Hyperlink"/>
    <w:basedOn w:val="DefaultParagraphFont"/>
    <w:uiPriority w:val="99"/>
    <w:unhideWhenUsed/>
    <w:rsid w:val="00C50512"/>
    <w:rPr>
      <w:color w:val="00B9BB" w:themeColor="hyperlink"/>
      <w:u w:val="single"/>
    </w:rPr>
  </w:style>
  <w:style w:type="paragraph" w:styleId="BalloonText">
    <w:name w:val="Balloon Text"/>
    <w:basedOn w:val="Normal"/>
    <w:link w:val="BalloonTextChar"/>
    <w:uiPriority w:val="99"/>
    <w:semiHidden/>
    <w:unhideWhenUsed/>
    <w:rsid w:val="00A30C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CCE"/>
    <w:rPr>
      <w:rFonts w:ascii="Tahoma" w:hAnsi="Tahoma" w:cs="Tahoma"/>
      <w:color w:val="201B53" w:themeColor="text2" w:themeTint="E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5973570">
      <w:bodyDiv w:val="1"/>
      <w:marLeft w:val="0"/>
      <w:marRight w:val="0"/>
      <w:marTop w:val="0"/>
      <w:marBottom w:val="0"/>
      <w:divBdr>
        <w:top w:val="none" w:sz="0" w:space="0" w:color="auto"/>
        <w:left w:val="none" w:sz="0" w:space="0" w:color="auto"/>
        <w:bottom w:val="none" w:sz="0" w:space="0" w:color="auto"/>
        <w:right w:val="none" w:sz="0" w:space="0" w:color="auto"/>
      </w:divBdr>
    </w:div>
    <w:div w:id="1214972189">
      <w:bodyDiv w:val="1"/>
      <w:marLeft w:val="0"/>
      <w:marRight w:val="0"/>
      <w:marTop w:val="0"/>
      <w:marBottom w:val="0"/>
      <w:divBdr>
        <w:top w:val="none" w:sz="0" w:space="0" w:color="auto"/>
        <w:left w:val="none" w:sz="0" w:space="0" w:color="auto"/>
        <w:bottom w:val="none" w:sz="0" w:space="0" w:color="auto"/>
        <w:right w:val="none" w:sz="0" w:space="0" w:color="auto"/>
      </w:divBdr>
    </w:div>
    <w:div w:id="154713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theskippersdiary1949.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NZC 1">
      <a:dk1>
        <a:srgbClr val="141133"/>
      </a:dk1>
      <a:lt1>
        <a:srgbClr val="FFFFFF"/>
      </a:lt1>
      <a:dk2>
        <a:srgbClr val="141133"/>
      </a:dk2>
      <a:lt2>
        <a:srgbClr val="FFFFF2"/>
      </a:lt2>
      <a:accent1>
        <a:srgbClr val="00B9BB"/>
      </a:accent1>
      <a:accent2>
        <a:srgbClr val="FFDA00"/>
      </a:accent2>
      <a:accent3>
        <a:srgbClr val="FF2238"/>
      </a:accent3>
      <a:accent4>
        <a:srgbClr val="04B72F"/>
      </a:accent4>
      <a:accent5>
        <a:srgbClr val="F6931D"/>
      </a:accent5>
      <a:accent6>
        <a:srgbClr val="A72EC5"/>
      </a:accent6>
      <a:hlink>
        <a:srgbClr val="00B9BB"/>
      </a:hlink>
      <a:folHlink>
        <a:srgbClr val="FFDA0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584620-AA25-443D-B902-45CF56986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837</Words>
  <Characters>4777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Wade Johnson</dc:creator>
  <cp:lastModifiedBy>Susan Harding</cp:lastModifiedBy>
  <cp:revision>2</cp:revision>
  <cp:lastPrinted>2017-07-24T00:14:00Z</cp:lastPrinted>
  <dcterms:created xsi:type="dcterms:W3CDTF">2017-09-19T21:22:00Z</dcterms:created>
  <dcterms:modified xsi:type="dcterms:W3CDTF">2017-09-19T21:22:00Z</dcterms:modified>
</cp:coreProperties>
</file>