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B99" w:rsidRDefault="00D90B99" w:rsidP="00D90B99">
      <w:pPr>
        <w:autoSpaceDE w:val="0"/>
        <w:autoSpaceDN w:val="0"/>
        <w:adjustRightInd w:val="0"/>
        <w:spacing w:after="0" w:line="240" w:lineRule="auto"/>
        <w:jc w:val="center"/>
        <w:rPr>
          <w:rFonts w:ascii="Papyrus" w:hAnsi="Papyrus" w:cs="Papyrus"/>
          <w:sz w:val="31"/>
          <w:szCs w:val="31"/>
        </w:rPr>
      </w:pPr>
      <w:r>
        <w:rPr>
          <w:rFonts w:ascii="Papyrus" w:hAnsi="Papyrus" w:cs="Papyrus"/>
          <w:sz w:val="31"/>
          <w:szCs w:val="31"/>
        </w:rPr>
        <w:t>Saturday, September 7</w:t>
      </w:r>
      <w:r w:rsidRPr="00203428">
        <w:rPr>
          <w:rFonts w:ascii="Papyrus" w:hAnsi="Papyrus" w:cs="Papyrus"/>
          <w:sz w:val="31"/>
          <w:szCs w:val="31"/>
          <w:vertAlign w:val="superscript"/>
        </w:rPr>
        <w:t>th</w:t>
      </w:r>
      <w:r>
        <w:rPr>
          <w:rFonts w:ascii="Papyrus" w:hAnsi="Papyrus" w:cs="Papyrus"/>
          <w:sz w:val="31"/>
          <w:szCs w:val="31"/>
        </w:rPr>
        <w:t xml:space="preserve"> from </w:t>
      </w:r>
      <w:r>
        <w:rPr>
          <w:rFonts w:ascii="Papyrus" w:hAnsi="Papyrus" w:cs="Papyrus"/>
          <w:sz w:val="31"/>
          <w:szCs w:val="31"/>
        </w:rPr>
        <w:t>2:00 to 5</w:t>
      </w:r>
      <w:r>
        <w:rPr>
          <w:rFonts w:ascii="Papyrus" w:hAnsi="Papyrus" w:cs="Papyrus"/>
          <w:sz w:val="31"/>
          <w:szCs w:val="31"/>
        </w:rPr>
        <w:t>:00 p.m.</w:t>
      </w:r>
    </w:p>
    <w:p w:rsidR="00D90B99" w:rsidRDefault="00D90B99" w:rsidP="00D90B99">
      <w:pPr>
        <w:autoSpaceDE w:val="0"/>
        <w:autoSpaceDN w:val="0"/>
        <w:adjustRightInd w:val="0"/>
        <w:spacing w:after="0" w:line="240" w:lineRule="auto"/>
        <w:jc w:val="center"/>
        <w:rPr>
          <w:rFonts w:ascii="Papyrus" w:hAnsi="Papyrus" w:cs="Papyrus"/>
          <w:sz w:val="41"/>
          <w:szCs w:val="41"/>
        </w:rPr>
      </w:pPr>
      <w:r>
        <w:rPr>
          <w:rFonts w:ascii="Papyrus" w:hAnsi="Papyrus" w:cs="Papyrus"/>
          <w:sz w:val="41"/>
          <w:szCs w:val="41"/>
        </w:rPr>
        <w:t xml:space="preserve">Treasures from </w:t>
      </w:r>
      <w:r>
        <w:rPr>
          <w:rFonts w:ascii="Papyrus" w:hAnsi="Papyrus" w:cs="Papyrus"/>
          <w:sz w:val="41"/>
          <w:szCs w:val="41"/>
        </w:rPr>
        <w:t>Italy’s Langhe</w:t>
      </w:r>
      <w:r>
        <w:rPr>
          <w:rFonts w:ascii="Papyrus" w:hAnsi="Papyrus" w:cs="Papyrus"/>
          <w:sz w:val="41"/>
          <w:szCs w:val="41"/>
        </w:rPr>
        <w:t xml:space="preserve"> Region</w:t>
      </w:r>
    </w:p>
    <w:p w:rsidR="00D90B99" w:rsidRDefault="00D90B99" w:rsidP="00D90B99">
      <w:pPr>
        <w:autoSpaceDE w:val="0"/>
        <w:autoSpaceDN w:val="0"/>
        <w:adjustRightInd w:val="0"/>
        <w:spacing w:after="0" w:line="240" w:lineRule="auto"/>
        <w:jc w:val="center"/>
        <w:rPr>
          <w:rFonts w:ascii="Papyrus" w:hAnsi="Papyrus" w:cs="Papyrus"/>
          <w:sz w:val="41"/>
          <w:szCs w:val="41"/>
        </w:rPr>
      </w:pPr>
      <w:r>
        <w:rPr>
          <w:rFonts w:ascii="Papyrus" w:hAnsi="Papyrus" w:cs="Papyrus"/>
          <w:sz w:val="41"/>
          <w:szCs w:val="41"/>
        </w:rPr>
        <w:t>Cru Selections</w:t>
      </w:r>
    </w:p>
    <w:p w:rsidR="00D90B99" w:rsidRPr="00203428" w:rsidRDefault="00D90B99" w:rsidP="00D90B99">
      <w:pPr>
        <w:pStyle w:val="NormalWeb"/>
        <w:jc w:val="center"/>
        <w:rPr>
          <w:rFonts w:ascii="Papyrus" w:hAnsi="Papyrus" w:cs="Papyrus"/>
          <w:sz w:val="22"/>
          <w:szCs w:val="22"/>
        </w:rPr>
      </w:pPr>
      <w:r w:rsidRPr="00203428">
        <w:rPr>
          <w:rFonts w:ascii="Papyrus" w:hAnsi="Papyrus" w:cs="Papyrus"/>
          <w:sz w:val="22"/>
          <w:szCs w:val="22"/>
        </w:rPr>
        <w:t>$10 Tasting Fee</w:t>
      </w:r>
    </w:p>
    <w:p w:rsidR="00603091" w:rsidRDefault="008D7FAB" w:rsidP="00603091">
      <w:pPr>
        <w:shd w:val="clear" w:color="auto" w:fill="FDFDFD"/>
        <w:spacing w:after="240" w:line="270" w:lineRule="atLeast"/>
        <w:jc w:val="center"/>
        <w:rPr>
          <w:rFonts w:ascii="Arial" w:eastAsia="Times New Roman" w:hAnsi="Arial" w:cs="Arial"/>
          <w:color w:val="505050"/>
          <w:sz w:val="18"/>
          <w:szCs w:val="18"/>
        </w:rPr>
      </w:pPr>
      <w:r w:rsidRPr="008D7FAB">
        <w:rPr>
          <w:rFonts w:ascii="Arial" w:eastAsia="Times New Roman" w:hAnsi="Arial" w:cs="Arial"/>
          <w:b/>
          <w:bCs/>
          <w:i/>
          <w:iCs/>
          <w:color w:val="FF0000"/>
          <w:sz w:val="36"/>
          <w:szCs w:val="36"/>
        </w:rPr>
        <w:br/>
      </w:r>
      <w:r w:rsidRPr="008D7FAB">
        <w:rPr>
          <w:rFonts w:ascii="Trebuchet MS" w:eastAsia="Times New Roman" w:hAnsi="Trebuchet MS" w:cs="Arial"/>
          <w:noProof/>
          <w:color w:val="505050"/>
          <w:sz w:val="21"/>
          <w:szCs w:val="21"/>
        </w:rPr>
        <w:drawing>
          <wp:inline distT="0" distB="0" distL="0" distR="0" wp14:anchorId="65325D76" wp14:editId="58387778">
            <wp:extent cx="1133475" cy="2351963"/>
            <wp:effectExtent l="0" t="0" r="0" b="0"/>
            <wp:docPr id="2" name="Picture 2" descr="https://gallery.mailchimp.com/47715d188086ab3889fde4274/images/corsini_label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47715d188086ab3889fde4274/images/corsini_label_klei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5848" cy="2377637"/>
                    </a:xfrm>
                    <a:prstGeom prst="rect">
                      <a:avLst/>
                    </a:prstGeom>
                    <a:noFill/>
                    <a:ln>
                      <a:noFill/>
                    </a:ln>
                  </pic:spPr>
                </pic:pic>
              </a:graphicData>
            </a:graphic>
          </wp:inline>
        </w:drawing>
      </w:r>
      <w:r w:rsidRPr="008D7FAB">
        <w:rPr>
          <w:rFonts w:ascii="Arial" w:eastAsia="Times New Roman" w:hAnsi="Arial" w:cs="Arial"/>
          <w:b/>
          <w:bCs/>
          <w:i/>
          <w:iCs/>
          <w:color w:val="FF0000"/>
          <w:sz w:val="36"/>
          <w:szCs w:val="36"/>
        </w:rPr>
        <w:br/>
      </w:r>
      <w:r w:rsidRPr="008D7FAB">
        <w:rPr>
          <w:rFonts w:ascii="Arial" w:eastAsia="Times New Roman" w:hAnsi="Arial" w:cs="Arial"/>
          <w:color w:val="505050"/>
          <w:sz w:val="18"/>
          <w:szCs w:val="18"/>
        </w:rPr>
        <w:br/>
      </w:r>
    </w:p>
    <w:p w:rsidR="00D90B99" w:rsidRDefault="008D7FAB" w:rsidP="00603091">
      <w:pPr>
        <w:shd w:val="clear" w:color="auto" w:fill="FDFDFD"/>
        <w:spacing w:after="240" w:line="270" w:lineRule="atLeast"/>
        <w:rPr>
          <w:rFonts w:ascii="Papyrus" w:eastAsia="Times New Roman" w:hAnsi="Papyrus" w:cs="Arial"/>
          <w:b/>
          <w:bCs/>
          <w:i/>
          <w:iCs/>
          <w:color w:val="800080"/>
        </w:rPr>
      </w:pPr>
      <w:r w:rsidRPr="008D7FAB">
        <w:rPr>
          <w:rFonts w:ascii="Arial" w:eastAsia="Times New Roman" w:hAnsi="Arial" w:cs="Arial"/>
          <w:color w:val="505050"/>
          <w:sz w:val="18"/>
          <w:szCs w:val="18"/>
        </w:rPr>
        <w:br/>
      </w:r>
      <w:r w:rsidRPr="008D7FAB">
        <w:rPr>
          <w:rFonts w:ascii="Papyrus" w:eastAsia="Times New Roman" w:hAnsi="Papyrus" w:cs="Arial"/>
          <w:color w:val="505050"/>
        </w:rPr>
        <w:t>The Podere Ruggeri Corsini Winery was founded in 1995 thanks to a passion for the countryside and great wines.  Loredana Addari and Nicola Argamante, both graduated in Agriculture and specialized in wine-growing and enology, decided to change their lives, leaving their city jobs to buy a small farm business (which at the time only produced and sold its' grapes) in Monforte di' Alba, in the hear</w:t>
      </w:r>
      <w:r w:rsidRPr="00D90B99">
        <w:rPr>
          <w:rFonts w:ascii="Papyrus" w:eastAsia="Times New Roman" w:hAnsi="Papyrus" w:cs="Arial"/>
          <w:color w:val="505050"/>
        </w:rPr>
        <w:t>t</w:t>
      </w:r>
      <w:r w:rsidRPr="008D7FAB">
        <w:rPr>
          <w:rFonts w:ascii="Papyrus" w:eastAsia="Times New Roman" w:hAnsi="Papyrus" w:cs="Arial"/>
          <w:color w:val="505050"/>
        </w:rPr>
        <w:t xml:space="preserve"> of the Langhe, Cuneo.  The winery was given the name "Corsini" as it represents</w:t>
      </w:r>
      <w:r w:rsidR="00603091">
        <w:rPr>
          <w:rFonts w:ascii="Papyrus" w:eastAsia="Times New Roman" w:hAnsi="Papyrus" w:cs="Arial"/>
          <w:color w:val="505050"/>
        </w:rPr>
        <w:t xml:space="preserve"> the ancient hamlet in the Mon</w:t>
      </w:r>
      <w:r w:rsidRPr="008D7FAB">
        <w:rPr>
          <w:rFonts w:ascii="Papyrus" w:eastAsia="Times New Roman" w:hAnsi="Papyrus" w:cs="Arial"/>
          <w:color w:val="505050"/>
        </w:rPr>
        <w:t>forte d'Alba, made up of very old stone housed, whereas Ruggeri stems from Nicola's maternal side of the family, as his mother who strongly believed in him and Loredana.</w:t>
      </w:r>
      <w:r w:rsidRPr="008D7FAB">
        <w:rPr>
          <w:rFonts w:ascii="Papyrus" w:eastAsia="Times New Roman" w:hAnsi="Papyrus" w:cs="Arial"/>
          <w:color w:val="505050"/>
        </w:rPr>
        <w:br/>
      </w:r>
      <w:r w:rsidRPr="008D7FAB">
        <w:rPr>
          <w:rFonts w:ascii="Papyrus" w:eastAsia="Times New Roman" w:hAnsi="Papyrus" w:cs="Arial"/>
          <w:color w:val="505050"/>
        </w:rPr>
        <w:br/>
      </w:r>
      <w:r w:rsidRPr="008D7FAB">
        <w:rPr>
          <w:rFonts w:ascii="Papyrus" w:eastAsia="Times New Roman" w:hAnsi="Papyrus" w:cs="Arial"/>
          <w:b/>
          <w:bCs/>
          <w:i/>
          <w:iCs/>
          <w:color w:val="800080"/>
        </w:rPr>
        <w:t>2012 Langhe Bianco $18.99</w:t>
      </w:r>
      <w:r w:rsidRPr="008D7FAB">
        <w:rPr>
          <w:rFonts w:ascii="Papyrus" w:eastAsia="Times New Roman" w:hAnsi="Papyrus" w:cs="Arial"/>
          <w:color w:val="505050"/>
        </w:rPr>
        <w:br/>
      </w:r>
      <w:r w:rsidRPr="008D7FAB">
        <w:rPr>
          <w:rFonts w:ascii="Papyrus" w:eastAsia="Times New Roman" w:hAnsi="Papyrus" w:cs="Arial"/>
          <w:color w:val="505050"/>
        </w:rPr>
        <w:br/>
        <w:t>Langhe Bianco is a blend of Arneis, Sauvignon Blanc and Chardonnay and spends 6 months in stainless steel to preserve the fruit purity. Charming medium-bodied white with a floral nose of melon, pear and wildflowers. Citrus on the palate with lifted fruit and a fleshy textured mid-palate and cleansing acidity.</w:t>
      </w:r>
      <w:r w:rsidRPr="008D7FAB">
        <w:rPr>
          <w:rFonts w:ascii="Papyrus" w:eastAsia="Times New Roman" w:hAnsi="Papyrus" w:cs="Arial"/>
          <w:color w:val="505050"/>
        </w:rPr>
        <w:br/>
      </w:r>
      <w:r w:rsidRPr="008D7FAB">
        <w:rPr>
          <w:rFonts w:ascii="Papyrus" w:eastAsia="Times New Roman" w:hAnsi="Papyrus" w:cs="Arial"/>
          <w:color w:val="505050"/>
        </w:rPr>
        <w:lastRenderedPageBreak/>
        <w:br/>
      </w:r>
    </w:p>
    <w:p w:rsidR="008D7FAB" w:rsidRPr="008D7FAB" w:rsidRDefault="008D7FAB" w:rsidP="008D7FAB">
      <w:pPr>
        <w:shd w:val="clear" w:color="auto" w:fill="FDFDFD"/>
        <w:spacing w:after="240" w:line="270" w:lineRule="atLeast"/>
        <w:rPr>
          <w:rFonts w:ascii="Papyrus" w:eastAsia="Times New Roman" w:hAnsi="Papyrus" w:cs="Arial"/>
          <w:color w:val="505050"/>
        </w:rPr>
      </w:pPr>
      <w:r w:rsidRPr="008D7FAB">
        <w:rPr>
          <w:rFonts w:ascii="Papyrus" w:eastAsia="Times New Roman" w:hAnsi="Papyrus" w:cs="Arial"/>
          <w:b/>
          <w:bCs/>
          <w:i/>
          <w:iCs/>
          <w:color w:val="800080"/>
        </w:rPr>
        <w:t>2011 Dolcetto d'Alba  $ 14.99</w:t>
      </w:r>
    </w:p>
    <w:p w:rsidR="008D7FAB" w:rsidRPr="008D7FAB" w:rsidRDefault="008D7FAB" w:rsidP="008D7FAB">
      <w:pPr>
        <w:shd w:val="clear" w:color="auto" w:fill="FDFDFD"/>
        <w:spacing w:after="0" w:line="270" w:lineRule="atLeast"/>
        <w:rPr>
          <w:rFonts w:ascii="Papyrus" w:eastAsia="Times New Roman" w:hAnsi="Papyrus" w:cs="Arial"/>
          <w:color w:val="505050"/>
        </w:rPr>
      </w:pPr>
      <w:r w:rsidRPr="008D7FAB">
        <w:rPr>
          <w:rFonts w:ascii="Papyrus" w:eastAsia="Times New Roman" w:hAnsi="Papyrus" w:cs="Arial"/>
          <w:color w:val="505050"/>
        </w:rPr>
        <w:t xml:space="preserve">There is a </w:t>
      </w:r>
      <w:r w:rsidR="00603091" w:rsidRPr="008D7FAB">
        <w:rPr>
          <w:rFonts w:ascii="Papyrus" w:eastAsia="Times New Roman" w:hAnsi="Papyrus" w:cs="Arial"/>
          <w:color w:val="505050"/>
        </w:rPr>
        <w:t>fuchsia</w:t>
      </w:r>
      <w:r w:rsidRPr="008D7FAB">
        <w:rPr>
          <w:rFonts w:ascii="Papyrus" w:eastAsia="Times New Roman" w:hAnsi="Papyrus" w:cs="Arial"/>
          <w:color w:val="505050"/>
        </w:rPr>
        <w:t xml:space="preserve"> sheen over deep, dark ruby. Dolcetto is noted for its supple body and its elegant perfumes, which can include scents of overripe cherries, blackberries, and, either floral or chocolate tones.  Dolcetto goes well with risottos and pasta dishes with meat, liver or mushroom sauces, as well as, stewed and grilled meats or vegetables.</w:t>
      </w:r>
    </w:p>
    <w:p w:rsidR="008D7FAB" w:rsidRPr="008D7FAB" w:rsidRDefault="008D7FAB" w:rsidP="008D7FAB">
      <w:pPr>
        <w:shd w:val="clear" w:color="auto" w:fill="FDFDFD"/>
        <w:spacing w:after="0" w:line="270" w:lineRule="atLeast"/>
        <w:rPr>
          <w:rFonts w:ascii="Papyrus" w:eastAsia="Times New Roman" w:hAnsi="Papyrus" w:cs="Arial"/>
          <w:color w:val="505050"/>
        </w:rPr>
      </w:pPr>
    </w:p>
    <w:p w:rsidR="008D7FAB" w:rsidRPr="008D7FAB" w:rsidRDefault="008D7FAB" w:rsidP="008D7FAB">
      <w:pPr>
        <w:shd w:val="clear" w:color="auto" w:fill="FDFDFD"/>
        <w:spacing w:after="240" w:line="270" w:lineRule="atLeast"/>
        <w:rPr>
          <w:rFonts w:ascii="Papyrus" w:eastAsia="Times New Roman" w:hAnsi="Papyrus" w:cs="Arial"/>
          <w:color w:val="505050"/>
        </w:rPr>
      </w:pPr>
      <w:r w:rsidRPr="008D7FAB">
        <w:rPr>
          <w:rFonts w:ascii="Papyrus" w:eastAsia="Times New Roman" w:hAnsi="Papyrus" w:cs="Arial"/>
          <w:b/>
          <w:bCs/>
          <w:i/>
          <w:iCs/>
          <w:color w:val="800080"/>
        </w:rPr>
        <w:t>2011 Barbera d"Alba  $17.99</w:t>
      </w:r>
    </w:p>
    <w:p w:rsidR="008D7FAB" w:rsidRPr="008D7FAB" w:rsidRDefault="008D7FAB" w:rsidP="008D7FAB">
      <w:pPr>
        <w:shd w:val="clear" w:color="auto" w:fill="FDFDFD"/>
        <w:spacing w:after="0" w:line="270" w:lineRule="atLeast"/>
        <w:rPr>
          <w:rFonts w:ascii="Papyrus" w:eastAsia="Times New Roman" w:hAnsi="Papyrus" w:cs="Arial"/>
          <w:color w:val="505050"/>
        </w:rPr>
      </w:pPr>
      <w:r w:rsidRPr="008D7FAB">
        <w:rPr>
          <w:rFonts w:ascii="Papyrus" w:eastAsia="Times New Roman" w:hAnsi="Papyrus" w:cs="Arial"/>
          <w:color w:val="505050"/>
        </w:rPr>
        <w:t xml:space="preserve">Barbera-based wines are usually ruby-red in </w:t>
      </w:r>
      <w:r w:rsidR="00603091" w:rsidRPr="008D7FAB">
        <w:rPr>
          <w:rFonts w:ascii="Papyrus" w:eastAsia="Times New Roman" w:hAnsi="Papyrus" w:cs="Arial"/>
          <w:color w:val="505050"/>
        </w:rPr>
        <w:t>color, with</w:t>
      </w:r>
      <w:r w:rsidRPr="008D7FAB">
        <w:rPr>
          <w:rFonts w:ascii="Papyrus" w:eastAsia="Times New Roman" w:hAnsi="Papyrus" w:cs="Arial"/>
          <w:color w:val="505050"/>
        </w:rPr>
        <w:t xml:space="preserve"> purplish highlights when young. The nose is fresh, with soft scents of ripe plum, sensations that are carried through onto the palate. Lighter styles make a fine accompaniment to pasta and rice </w:t>
      </w:r>
      <w:r w:rsidR="00603091" w:rsidRPr="008D7FAB">
        <w:rPr>
          <w:rFonts w:ascii="Papyrus" w:eastAsia="Times New Roman" w:hAnsi="Papyrus" w:cs="Arial"/>
          <w:color w:val="505050"/>
        </w:rPr>
        <w:t>dishes. In</w:t>
      </w:r>
      <w:r w:rsidRPr="008D7FAB">
        <w:rPr>
          <w:rFonts w:ascii="Papyrus" w:eastAsia="Times New Roman" w:hAnsi="Papyrus" w:cs="Arial"/>
          <w:color w:val="505050"/>
        </w:rPr>
        <w:t xml:space="preserve"> Piedmont it is the wine par excellence for accompanying Bagna Càuda.</w:t>
      </w:r>
    </w:p>
    <w:p w:rsidR="008D7FAB" w:rsidRPr="008D7FAB" w:rsidRDefault="008D7FAB" w:rsidP="008D7FAB">
      <w:pPr>
        <w:shd w:val="clear" w:color="auto" w:fill="FDFDFD"/>
        <w:spacing w:after="240" w:line="270" w:lineRule="atLeast"/>
        <w:rPr>
          <w:rFonts w:ascii="Papyrus" w:eastAsia="Times New Roman" w:hAnsi="Papyrus" w:cs="Arial"/>
          <w:color w:val="505050"/>
        </w:rPr>
      </w:pPr>
      <w:r w:rsidRPr="008D7FAB">
        <w:rPr>
          <w:rFonts w:ascii="Papyrus" w:eastAsia="Times New Roman" w:hAnsi="Papyrus" w:cs="Arial"/>
          <w:color w:val="505050"/>
        </w:rPr>
        <w:br/>
      </w:r>
      <w:r w:rsidRPr="008D7FAB">
        <w:rPr>
          <w:rFonts w:ascii="Papyrus" w:eastAsia="Times New Roman" w:hAnsi="Papyrus" w:cs="Arial"/>
          <w:b/>
          <w:bCs/>
          <w:i/>
          <w:iCs/>
          <w:color w:val="800080"/>
        </w:rPr>
        <w:t>2010 Langhe Nebbiolo $ 21.99</w:t>
      </w:r>
    </w:p>
    <w:p w:rsidR="008D7FAB" w:rsidRPr="008D7FAB" w:rsidRDefault="008D7FAB" w:rsidP="008D7FAB">
      <w:pPr>
        <w:shd w:val="clear" w:color="auto" w:fill="FDFDFD"/>
        <w:spacing w:after="0" w:line="270" w:lineRule="atLeast"/>
        <w:rPr>
          <w:rFonts w:ascii="Papyrus" w:eastAsia="Times New Roman" w:hAnsi="Papyrus" w:cs="Arial"/>
          <w:color w:val="505050"/>
        </w:rPr>
      </w:pPr>
      <w:r w:rsidRPr="008D7FAB">
        <w:rPr>
          <w:rFonts w:ascii="Papyrus" w:eastAsia="Times New Roman" w:hAnsi="Papyrus" w:cs="Arial"/>
          <w:color w:val="505050"/>
        </w:rPr>
        <w:t xml:space="preserve">This Nebbiolo is medium cherry-tinged ruby in color. The body is supple and the perfumes fresh and elegant. One finds </w:t>
      </w:r>
      <w:r w:rsidR="00603091" w:rsidRPr="008D7FAB">
        <w:rPr>
          <w:rFonts w:ascii="Papyrus" w:eastAsia="Times New Roman" w:hAnsi="Papyrus" w:cs="Arial"/>
          <w:color w:val="505050"/>
        </w:rPr>
        <w:t>violets, blue</w:t>
      </w:r>
      <w:r w:rsidRPr="008D7FAB">
        <w:rPr>
          <w:rFonts w:ascii="Papyrus" w:eastAsia="Times New Roman" w:hAnsi="Papyrus" w:cs="Arial"/>
          <w:color w:val="505050"/>
        </w:rPr>
        <w:t xml:space="preserve">- berries, brambles, </w:t>
      </w:r>
      <w:r w:rsidR="00603091" w:rsidRPr="008D7FAB">
        <w:rPr>
          <w:rFonts w:ascii="Papyrus" w:eastAsia="Times New Roman" w:hAnsi="Papyrus" w:cs="Arial"/>
          <w:color w:val="505050"/>
        </w:rPr>
        <w:t>mint, and</w:t>
      </w:r>
      <w:r w:rsidRPr="008D7FAB">
        <w:rPr>
          <w:rFonts w:ascii="Papyrus" w:eastAsia="Times New Roman" w:hAnsi="Papyrus" w:cs="Arial"/>
          <w:color w:val="505050"/>
        </w:rPr>
        <w:t xml:space="preserve"> a touch black pepper on the nose and palate.  This wine is especially tasty with braised, stewed and roast red meat and game; aged cheeses.</w:t>
      </w:r>
    </w:p>
    <w:p w:rsidR="008D7FAB" w:rsidRPr="008D7FAB" w:rsidRDefault="008D7FAB" w:rsidP="008D7FAB">
      <w:pPr>
        <w:shd w:val="clear" w:color="auto" w:fill="FDFDFD"/>
        <w:spacing w:after="240" w:line="270" w:lineRule="atLeast"/>
        <w:rPr>
          <w:rFonts w:ascii="Papyrus" w:eastAsia="Times New Roman" w:hAnsi="Papyrus" w:cs="Arial"/>
          <w:color w:val="505050"/>
        </w:rPr>
      </w:pPr>
      <w:r w:rsidRPr="008D7FAB">
        <w:rPr>
          <w:rFonts w:ascii="Papyrus" w:eastAsia="Times New Roman" w:hAnsi="Papyrus" w:cs="Arial"/>
          <w:color w:val="505050"/>
        </w:rPr>
        <w:br/>
      </w:r>
      <w:r w:rsidRPr="008D7FAB">
        <w:rPr>
          <w:rFonts w:ascii="Papyrus" w:eastAsia="Times New Roman" w:hAnsi="Papyrus" w:cs="Arial"/>
          <w:b/>
          <w:bCs/>
          <w:i/>
          <w:iCs/>
          <w:color w:val="800080"/>
        </w:rPr>
        <w:t xml:space="preserve">2010 Barbera </w:t>
      </w:r>
      <w:r w:rsidR="00603091">
        <w:rPr>
          <w:rFonts w:ascii="Papyrus" w:eastAsia="Times New Roman" w:hAnsi="Papyrus" w:cs="Arial"/>
          <w:b/>
          <w:bCs/>
          <w:i/>
          <w:iCs/>
          <w:color w:val="800080"/>
        </w:rPr>
        <w:t>d’Al</w:t>
      </w:r>
      <w:r w:rsidR="00603091" w:rsidRPr="008D7FAB">
        <w:rPr>
          <w:rFonts w:ascii="Papyrus" w:eastAsia="Times New Roman" w:hAnsi="Papyrus" w:cs="Arial"/>
          <w:b/>
          <w:bCs/>
          <w:i/>
          <w:iCs/>
          <w:color w:val="800080"/>
        </w:rPr>
        <w:t>ba</w:t>
      </w:r>
      <w:r w:rsidRPr="008D7FAB">
        <w:rPr>
          <w:rFonts w:ascii="Papyrus" w:eastAsia="Times New Roman" w:hAnsi="Papyrus" w:cs="Arial"/>
          <w:b/>
          <w:bCs/>
          <w:i/>
          <w:iCs/>
          <w:color w:val="800080"/>
        </w:rPr>
        <w:t xml:space="preserve"> "Armujan"  </w:t>
      </w:r>
      <w:r w:rsidR="00603091">
        <w:rPr>
          <w:rFonts w:ascii="Papyrus" w:eastAsia="Times New Roman" w:hAnsi="Papyrus" w:cs="Arial"/>
          <w:b/>
          <w:bCs/>
          <w:i/>
          <w:iCs/>
          <w:color w:val="800080"/>
        </w:rPr>
        <w:t>$</w:t>
      </w:r>
      <w:bookmarkStart w:id="0" w:name="_GoBack"/>
      <w:bookmarkEnd w:id="0"/>
      <w:r w:rsidRPr="008D7FAB">
        <w:rPr>
          <w:rFonts w:ascii="Papyrus" w:eastAsia="Times New Roman" w:hAnsi="Papyrus" w:cs="Arial"/>
          <w:b/>
          <w:bCs/>
          <w:i/>
          <w:iCs/>
          <w:color w:val="800080"/>
        </w:rPr>
        <w:t>26.99</w:t>
      </w:r>
    </w:p>
    <w:p w:rsidR="008D7FAB" w:rsidRPr="008D7FAB" w:rsidRDefault="008D7FAB" w:rsidP="008D7FAB">
      <w:pPr>
        <w:shd w:val="clear" w:color="auto" w:fill="FDFDFD"/>
        <w:spacing w:after="0" w:line="270" w:lineRule="atLeast"/>
        <w:rPr>
          <w:rFonts w:ascii="Papyrus" w:eastAsia="Times New Roman" w:hAnsi="Papyrus" w:cs="Arial"/>
          <w:color w:val="505050"/>
        </w:rPr>
      </w:pPr>
      <w:r w:rsidRPr="008D7FAB">
        <w:rPr>
          <w:rFonts w:ascii="Papyrus" w:eastAsia="Times New Roman" w:hAnsi="Papyrus" w:cs="Arial"/>
          <w:color w:val="505050"/>
        </w:rPr>
        <w:t xml:space="preserve">Barbera Armujan wines are usually ruby-red in color. The nose is </w:t>
      </w:r>
      <w:r w:rsidR="00603091" w:rsidRPr="008D7FAB">
        <w:rPr>
          <w:rFonts w:ascii="Papyrus" w:eastAsia="Times New Roman" w:hAnsi="Papyrus" w:cs="Arial"/>
          <w:color w:val="505050"/>
        </w:rPr>
        <w:t>fresh, with</w:t>
      </w:r>
      <w:r w:rsidRPr="008D7FAB">
        <w:rPr>
          <w:rFonts w:ascii="Papyrus" w:eastAsia="Times New Roman" w:hAnsi="Papyrus" w:cs="Arial"/>
          <w:color w:val="505050"/>
        </w:rPr>
        <w:t xml:space="preserve"> soft scents of ripe plum, sensations that are carried through onto the palate. The lighter styles makes this a fine accompaniment to pasta and rice dishes. In Piedmont it is the wine par excellence for accompanying Bagna Càuda. Armujan, like Barolo, goes well with intensely flavored dishes based on mature and spicy cheeses.</w:t>
      </w:r>
    </w:p>
    <w:p w:rsidR="008D7FAB" w:rsidRPr="008D7FAB" w:rsidRDefault="008D7FAB" w:rsidP="008D7FAB">
      <w:pPr>
        <w:shd w:val="clear" w:color="auto" w:fill="FDFDFD"/>
        <w:spacing w:after="240" w:line="270" w:lineRule="atLeast"/>
        <w:rPr>
          <w:rFonts w:ascii="Papyrus" w:eastAsia="Times New Roman" w:hAnsi="Papyrus" w:cs="Arial"/>
          <w:color w:val="505050"/>
        </w:rPr>
      </w:pPr>
      <w:r w:rsidRPr="008D7FAB">
        <w:rPr>
          <w:rFonts w:ascii="Papyrus" w:eastAsia="Times New Roman" w:hAnsi="Papyrus" w:cs="Arial"/>
          <w:color w:val="505050"/>
        </w:rPr>
        <w:br/>
      </w:r>
      <w:r w:rsidRPr="008D7FAB">
        <w:rPr>
          <w:rFonts w:ascii="Papyrus" w:eastAsia="Times New Roman" w:hAnsi="Papyrus" w:cs="Arial"/>
          <w:b/>
          <w:bCs/>
          <w:i/>
          <w:iCs/>
          <w:color w:val="800080"/>
        </w:rPr>
        <w:t>2009 "Russia Corsini" DOCG Monforte d’</w:t>
      </w:r>
      <w:r w:rsidR="00603091">
        <w:rPr>
          <w:rFonts w:ascii="Papyrus" w:eastAsia="Times New Roman" w:hAnsi="Papyrus" w:cs="Arial"/>
          <w:b/>
          <w:bCs/>
          <w:i/>
          <w:iCs/>
          <w:color w:val="800080"/>
        </w:rPr>
        <w:t>A</w:t>
      </w:r>
      <w:r w:rsidRPr="008D7FAB">
        <w:rPr>
          <w:rFonts w:ascii="Papyrus" w:eastAsia="Times New Roman" w:hAnsi="Papyrus" w:cs="Arial"/>
          <w:b/>
          <w:bCs/>
          <w:i/>
          <w:iCs/>
          <w:color w:val="800080"/>
        </w:rPr>
        <w:t>lba  $48.99</w:t>
      </w:r>
    </w:p>
    <w:p w:rsidR="00ED7774" w:rsidRPr="00603091" w:rsidRDefault="008D7FAB" w:rsidP="00603091">
      <w:pPr>
        <w:shd w:val="clear" w:color="auto" w:fill="FDFDFD"/>
        <w:spacing w:after="0" w:line="270" w:lineRule="atLeast"/>
        <w:rPr>
          <w:rFonts w:ascii="Papyrus" w:eastAsia="Times New Roman" w:hAnsi="Papyrus" w:cs="Arial"/>
          <w:color w:val="505050"/>
        </w:rPr>
      </w:pPr>
      <w:r w:rsidRPr="008D7FAB">
        <w:rPr>
          <w:rFonts w:ascii="Papyrus" w:eastAsia="Times New Roman" w:hAnsi="Papyrus" w:cs="Arial"/>
          <w:color w:val="505050"/>
        </w:rPr>
        <w:t xml:space="preserve">Medium-deep ruby red with garnet to orange overtones. </w:t>
      </w:r>
      <w:r w:rsidR="00603091" w:rsidRPr="008D7FAB">
        <w:rPr>
          <w:rFonts w:ascii="Papyrus" w:eastAsia="Times New Roman" w:hAnsi="Papyrus" w:cs="Arial"/>
          <w:color w:val="505050"/>
        </w:rPr>
        <w:t>There</w:t>
      </w:r>
      <w:r w:rsidRPr="008D7FAB">
        <w:rPr>
          <w:rFonts w:ascii="Papyrus" w:eastAsia="Times New Roman" w:hAnsi="Papyrus" w:cs="Arial"/>
          <w:color w:val="505050"/>
        </w:rPr>
        <w:t xml:space="preserve"> should be an exhilarating rush of fresh-ness on the </w:t>
      </w:r>
      <w:r w:rsidR="00603091" w:rsidRPr="008D7FAB">
        <w:rPr>
          <w:rFonts w:ascii="Papyrus" w:eastAsia="Times New Roman" w:hAnsi="Papyrus" w:cs="Arial"/>
          <w:color w:val="505050"/>
        </w:rPr>
        <w:t>nose, followed</w:t>
      </w:r>
      <w:r w:rsidRPr="008D7FAB">
        <w:rPr>
          <w:rFonts w:ascii="Papyrus" w:eastAsia="Times New Roman" w:hAnsi="Papyrus" w:cs="Arial"/>
          <w:color w:val="505050"/>
        </w:rPr>
        <w:t xml:space="preserve"> immediately by warming broader elements, which can include candied cherries, bitter cherries,</w:t>
      </w:r>
      <w:r w:rsidR="00603091">
        <w:rPr>
          <w:rFonts w:ascii="Papyrus" w:eastAsia="Times New Roman" w:hAnsi="Papyrus" w:cs="Arial"/>
          <w:color w:val="505050"/>
        </w:rPr>
        <w:t xml:space="preserve"> </w:t>
      </w:r>
      <w:r w:rsidRPr="008D7FAB">
        <w:rPr>
          <w:rFonts w:ascii="Papyrus" w:eastAsia="Times New Roman" w:hAnsi="Papyrus" w:cs="Arial"/>
          <w:color w:val="505050"/>
        </w:rPr>
        <w:t xml:space="preserve">plums, strawberries and raspberries. There are also darker tones of chocolate, </w:t>
      </w:r>
      <w:r w:rsidR="00603091" w:rsidRPr="008D7FAB">
        <w:rPr>
          <w:rFonts w:ascii="Papyrus" w:eastAsia="Times New Roman" w:hAnsi="Papyrus" w:cs="Arial"/>
          <w:color w:val="505050"/>
        </w:rPr>
        <w:t>hazelnuts, licorice</w:t>
      </w:r>
      <w:r w:rsidRPr="008D7FAB">
        <w:rPr>
          <w:rFonts w:ascii="Papyrus" w:eastAsia="Times New Roman" w:hAnsi="Papyrus" w:cs="Arial"/>
          <w:color w:val="505050"/>
        </w:rPr>
        <w:t xml:space="preserve">, with herbs, cinnamon and vanilla as well.  The wine pairs well with braised stewed red </w:t>
      </w:r>
      <w:r w:rsidR="00603091" w:rsidRPr="008D7FAB">
        <w:rPr>
          <w:rFonts w:ascii="Papyrus" w:eastAsia="Times New Roman" w:hAnsi="Papyrus" w:cs="Arial"/>
          <w:color w:val="505050"/>
        </w:rPr>
        <w:t>meats, game</w:t>
      </w:r>
      <w:r w:rsidRPr="008D7FAB">
        <w:rPr>
          <w:rFonts w:ascii="Papyrus" w:eastAsia="Times New Roman" w:hAnsi="Papyrus" w:cs="Arial"/>
          <w:color w:val="505050"/>
        </w:rPr>
        <w:t xml:space="preserve"> (particularly wild boar). It also goes well with intensely flavored dishes ba</w:t>
      </w:r>
      <w:r w:rsidR="00603091">
        <w:rPr>
          <w:rFonts w:ascii="Papyrus" w:eastAsia="Times New Roman" w:hAnsi="Papyrus" w:cs="Arial"/>
          <w:color w:val="505050"/>
        </w:rPr>
        <w:t>sed on mature and spicy cheeses.</w:t>
      </w:r>
    </w:p>
    <w:sectPr w:rsidR="00ED7774" w:rsidRPr="00603091" w:rsidSect="00151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AB"/>
    <w:rsid w:val="0000718B"/>
    <w:rsid w:val="0001132B"/>
    <w:rsid w:val="00011EEA"/>
    <w:rsid w:val="00013168"/>
    <w:rsid w:val="00013DA1"/>
    <w:rsid w:val="00020222"/>
    <w:rsid w:val="00020453"/>
    <w:rsid w:val="00023601"/>
    <w:rsid w:val="00025497"/>
    <w:rsid w:val="00026300"/>
    <w:rsid w:val="0003437E"/>
    <w:rsid w:val="00034DF6"/>
    <w:rsid w:val="000369C9"/>
    <w:rsid w:val="000443E9"/>
    <w:rsid w:val="00044CFC"/>
    <w:rsid w:val="000459AE"/>
    <w:rsid w:val="000544C0"/>
    <w:rsid w:val="00057023"/>
    <w:rsid w:val="00060B63"/>
    <w:rsid w:val="00062480"/>
    <w:rsid w:val="00063752"/>
    <w:rsid w:val="00067010"/>
    <w:rsid w:val="00067D99"/>
    <w:rsid w:val="00070A37"/>
    <w:rsid w:val="000743FC"/>
    <w:rsid w:val="0007731F"/>
    <w:rsid w:val="00085B15"/>
    <w:rsid w:val="00086601"/>
    <w:rsid w:val="00093577"/>
    <w:rsid w:val="000A44DF"/>
    <w:rsid w:val="000B1F03"/>
    <w:rsid w:val="000B6401"/>
    <w:rsid w:val="000B7457"/>
    <w:rsid w:val="000C4C4D"/>
    <w:rsid w:val="000E5190"/>
    <w:rsid w:val="000F11AC"/>
    <w:rsid w:val="000F4A5A"/>
    <w:rsid w:val="000F7ED3"/>
    <w:rsid w:val="00100FB2"/>
    <w:rsid w:val="00105562"/>
    <w:rsid w:val="001061F4"/>
    <w:rsid w:val="00112F8C"/>
    <w:rsid w:val="00121509"/>
    <w:rsid w:val="001263C7"/>
    <w:rsid w:val="001263F2"/>
    <w:rsid w:val="001307B0"/>
    <w:rsid w:val="00131104"/>
    <w:rsid w:val="001358E0"/>
    <w:rsid w:val="001363AF"/>
    <w:rsid w:val="001371DB"/>
    <w:rsid w:val="001440EF"/>
    <w:rsid w:val="0014442E"/>
    <w:rsid w:val="00150410"/>
    <w:rsid w:val="00150B69"/>
    <w:rsid w:val="001518B9"/>
    <w:rsid w:val="00152FD9"/>
    <w:rsid w:val="00154787"/>
    <w:rsid w:val="0015495E"/>
    <w:rsid w:val="00156090"/>
    <w:rsid w:val="00160160"/>
    <w:rsid w:val="0016074E"/>
    <w:rsid w:val="00160F11"/>
    <w:rsid w:val="0016795D"/>
    <w:rsid w:val="00171F2E"/>
    <w:rsid w:val="00172AD1"/>
    <w:rsid w:val="0017596C"/>
    <w:rsid w:val="001767E1"/>
    <w:rsid w:val="00176D5F"/>
    <w:rsid w:val="0018463A"/>
    <w:rsid w:val="0018514F"/>
    <w:rsid w:val="00185775"/>
    <w:rsid w:val="00197114"/>
    <w:rsid w:val="001A6103"/>
    <w:rsid w:val="001B6F43"/>
    <w:rsid w:val="001C4AC6"/>
    <w:rsid w:val="001D3546"/>
    <w:rsid w:val="001D3A03"/>
    <w:rsid w:val="001D5AE9"/>
    <w:rsid w:val="001E006F"/>
    <w:rsid w:val="001E212A"/>
    <w:rsid w:val="001E4432"/>
    <w:rsid w:val="001E7D20"/>
    <w:rsid w:val="001E7F88"/>
    <w:rsid w:val="001F52C3"/>
    <w:rsid w:val="001F5463"/>
    <w:rsid w:val="00202DC0"/>
    <w:rsid w:val="00203BC7"/>
    <w:rsid w:val="00214B5A"/>
    <w:rsid w:val="0021724E"/>
    <w:rsid w:val="002175B1"/>
    <w:rsid w:val="00220729"/>
    <w:rsid w:val="002258A3"/>
    <w:rsid w:val="00225E53"/>
    <w:rsid w:val="00235C41"/>
    <w:rsid w:val="00244F6C"/>
    <w:rsid w:val="00247791"/>
    <w:rsid w:val="00250543"/>
    <w:rsid w:val="00266C4C"/>
    <w:rsid w:val="00267ED4"/>
    <w:rsid w:val="00271747"/>
    <w:rsid w:val="00276107"/>
    <w:rsid w:val="0028128C"/>
    <w:rsid w:val="00291FF3"/>
    <w:rsid w:val="0029582E"/>
    <w:rsid w:val="00295E9C"/>
    <w:rsid w:val="00296DB7"/>
    <w:rsid w:val="002A2727"/>
    <w:rsid w:val="002A2EA5"/>
    <w:rsid w:val="002A524B"/>
    <w:rsid w:val="002B49BA"/>
    <w:rsid w:val="002D61AC"/>
    <w:rsid w:val="002D6E50"/>
    <w:rsid w:val="002F0278"/>
    <w:rsid w:val="002F058E"/>
    <w:rsid w:val="002F57F9"/>
    <w:rsid w:val="00307BB4"/>
    <w:rsid w:val="00315CB3"/>
    <w:rsid w:val="0032438A"/>
    <w:rsid w:val="0032466B"/>
    <w:rsid w:val="00331219"/>
    <w:rsid w:val="00347722"/>
    <w:rsid w:val="00360151"/>
    <w:rsid w:val="00362946"/>
    <w:rsid w:val="00365031"/>
    <w:rsid w:val="00366063"/>
    <w:rsid w:val="003674E7"/>
    <w:rsid w:val="00367D85"/>
    <w:rsid w:val="0037317F"/>
    <w:rsid w:val="00375166"/>
    <w:rsid w:val="003767AF"/>
    <w:rsid w:val="00380C0C"/>
    <w:rsid w:val="003827F8"/>
    <w:rsid w:val="00386C4B"/>
    <w:rsid w:val="003A0264"/>
    <w:rsid w:val="003A0BBB"/>
    <w:rsid w:val="003A1E82"/>
    <w:rsid w:val="003A5D42"/>
    <w:rsid w:val="003B3B46"/>
    <w:rsid w:val="003B69CC"/>
    <w:rsid w:val="003C072D"/>
    <w:rsid w:val="003C2D19"/>
    <w:rsid w:val="003C49D1"/>
    <w:rsid w:val="003C562E"/>
    <w:rsid w:val="003C6332"/>
    <w:rsid w:val="003C6CB5"/>
    <w:rsid w:val="003C756E"/>
    <w:rsid w:val="003D5D9A"/>
    <w:rsid w:val="003E5529"/>
    <w:rsid w:val="003E5A3C"/>
    <w:rsid w:val="003E637B"/>
    <w:rsid w:val="003E70FA"/>
    <w:rsid w:val="003F191F"/>
    <w:rsid w:val="003F242B"/>
    <w:rsid w:val="003F4AF6"/>
    <w:rsid w:val="003F4DC5"/>
    <w:rsid w:val="003F796C"/>
    <w:rsid w:val="00401020"/>
    <w:rsid w:val="00406866"/>
    <w:rsid w:val="004076BD"/>
    <w:rsid w:val="00413A10"/>
    <w:rsid w:val="00413CAE"/>
    <w:rsid w:val="00415061"/>
    <w:rsid w:val="00417E4A"/>
    <w:rsid w:val="00421981"/>
    <w:rsid w:val="00424401"/>
    <w:rsid w:val="00425EAE"/>
    <w:rsid w:val="00430DE4"/>
    <w:rsid w:val="004314FD"/>
    <w:rsid w:val="004423E6"/>
    <w:rsid w:val="00442554"/>
    <w:rsid w:val="0044302B"/>
    <w:rsid w:val="00445967"/>
    <w:rsid w:val="00450B2B"/>
    <w:rsid w:val="00451A60"/>
    <w:rsid w:val="0045302F"/>
    <w:rsid w:val="00457679"/>
    <w:rsid w:val="00457BFD"/>
    <w:rsid w:val="00457D69"/>
    <w:rsid w:val="00464B81"/>
    <w:rsid w:val="00467C49"/>
    <w:rsid w:val="00470C50"/>
    <w:rsid w:val="0047486C"/>
    <w:rsid w:val="00482D56"/>
    <w:rsid w:val="004847E9"/>
    <w:rsid w:val="00485C5B"/>
    <w:rsid w:val="00486F6C"/>
    <w:rsid w:val="004872A2"/>
    <w:rsid w:val="004878B1"/>
    <w:rsid w:val="00496AC4"/>
    <w:rsid w:val="004973D6"/>
    <w:rsid w:val="004A3517"/>
    <w:rsid w:val="004B2414"/>
    <w:rsid w:val="004C1A74"/>
    <w:rsid w:val="004C40AA"/>
    <w:rsid w:val="004C4C5C"/>
    <w:rsid w:val="004C4C68"/>
    <w:rsid w:val="004D0092"/>
    <w:rsid w:val="004D39CC"/>
    <w:rsid w:val="004E3DC3"/>
    <w:rsid w:val="004F2F33"/>
    <w:rsid w:val="004F653F"/>
    <w:rsid w:val="005049B0"/>
    <w:rsid w:val="00505E81"/>
    <w:rsid w:val="00507679"/>
    <w:rsid w:val="005105AA"/>
    <w:rsid w:val="00532C9D"/>
    <w:rsid w:val="0054027D"/>
    <w:rsid w:val="00541B3F"/>
    <w:rsid w:val="00546BEB"/>
    <w:rsid w:val="00551F9A"/>
    <w:rsid w:val="0055253B"/>
    <w:rsid w:val="00552BF7"/>
    <w:rsid w:val="00567CCE"/>
    <w:rsid w:val="00567F6F"/>
    <w:rsid w:val="005703CE"/>
    <w:rsid w:val="00571364"/>
    <w:rsid w:val="005741B0"/>
    <w:rsid w:val="005807BE"/>
    <w:rsid w:val="00580980"/>
    <w:rsid w:val="005843CC"/>
    <w:rsid w:val="005859A2"/>
    <w:rsid w:val="005909C3"/>
    <w:rsid w:val="00597E03"/>
    <w:rsid w:val="005A0A94"/>
    <w:rsid w:val="005A3826"/>
    <w:rsid w:val="005A40C7"/>
    <w:rsid w:val="005A4DA6"/>
    <w:rsid w:val="005A5B4F"/>
    <w:rsid w:val="005A7FBC"/>
    <w:rsid w:val="005B1658"/>
    <w:rsid w:val="005B171A"/>
    <w:rsid w:val="005B1A68"/>
    <w:rsid w:val="005B4B74"/>
    <w:rsid w:val="005B694D"/>
    <w:rsid w:val="005C262F"/>
    <w:rsid w:val="005C49BC"/>
    <w:rsid w:val="005C677E"/>
    <w:rsid w:val="005D4BE8"/>
    <w:rsid w:val="005E44B3"/>
    <w:rsid w:val="005E7D00"/>
    <w:rsid w:val="005F1528"/>
    <w:rsid w:val="005F3B26"/>
    <w:rsid w:val="00603091"/>
    <w:rsid w:val="006035A0"/>
    <w:rsid w:val="00604611"/>
    <w:rsid w:val="00630689"/>
    <w:rsid w:val="0064223C"/>
    <w:rsid w:val="00645F4C"/>
    <w:rsid w:val="006519B7"/>
    <w:rsid w:val="00653F2F"/>
    <w:rsid w:val="0065517B"/>
    <w:rsid w:val="00656887"/>
    <w:rsid w:val="006724F3"/>
    <w:rsid w:val="00677117"/>
    <w:rsid w:val="00681927"/>
    <w:rsid w:val="00691FC0"/>
    <w:rsid w:val="00693141"/>
    <w:rsid w:val="00693F09"/>
    <w:rsid w:val="00694A98"/>
    <w:rsid w:val="00696E55"/>
    <w:rsid w:val="006A3CB7"/>
    <w:rsid w:val="006B072C"/>
    <w:rsid w:val="006C3B3D"/>
    <w:rsid w:val="006C4C8E"/>
    <w:rsid w:val="006D65BC"/>
    <w:rsid w:val="006E06F7"/>
    <w:rsid w:val="006E5204"/>
    <w:rsid w:val="006E6CA6"/>
    <w:rsid w:val="006F07F0"/>
    <w:rsid w:val="006F396D"/>
    <w:rsid w:val="006F75E4"/>
    <w:rsid w:val="00702DED"/>
    <w:rsid w:val="007045EB"/>
    <w:rsid w:val="007048F3"/>
    <w:rsid w:val="007107FF"/>
    <w:rsid w:val="00710806"/>
    <w:rsid w:val="00714920"/>
    <w:rsid w:val="00721931"/>
    <w:rsid w:val="00735F7C"/>
    <w:rsid w:val="00737624"/>
    <w:rsid w:val="00744CDD"/>
    <w:rsid w:val="00746263"/>
    <w:rsid w:val="0074697F"/>
    <w:rsid w:val="00747151"/>
    <w:rsid w:val="00751E62"/>
    <w:rsid w:val="00752270"/>
    <w:rsid w:val="00753597"/>
    <w:rsid w:val="00756695"/>
    <w:rsid w:val="00764BF0"/>
    <w:rsid w:val="0077018E"/>
    <w:rsid w:val="007753EE"/>
    <w:rsid w:val="00775A53"/>
    <w:rsid w:val="007827B5"/>
    <w:rsid w:val="00787DEA"/>
    <w:rsid w:val="00791921"/>
    <w:rsid w:val="00792019"/>
    <w:rsid w:val="00793FD2"/>
    <w:rsid w:val="007A0A87"/>
    <w:rsid w:val="007A4645"/>
    <w:rsid w:val="007B010B"/>
    <w:rsid w:val="007B329A"/>
    <w:rsid w:val="007D1390"/>
    <w:rsid w:val="007D1570"/>
    <w:rsid w:val="007D20BE"/>
    <w:rsid w:val="007D2423"/>
    <w:rsid w:val="007D73C4"/>
    <w:rsid w:val="007E2028"/>
    <w:rsid w:val="007F2687"/>
    <w:rsid w:val="007F2FAA"/>
    <w:rsid w:val="007F4A0B"/>
    <w:rsid w:val="007F5348"/>
    <w:rsid w:val="008065E5"/>
    <w:rsid w:val="008106F0"/>
    <w:rsid w:val="00810810"/>
    <w:rsid w:val="008134E9"/>
    <w:rsid w:val="008161FF"/>
    <w:rsid w:val="00836113"/>
    <w:rsid w:val="00836727"/>
    <w:rsid w:val="00842376"/>
    <w:rsid w:val="00854E5B"/>
    <w:rsid w:val="00862292"/>
    <w:rsid w:val="00862F17"/>
    <w:rsid w:val="00864FB6"/>
    <w:rsid w:val="008735D3"/>
    <w:rsid w:val="008761A4"/>
    <w:rsid w:val="0088121F"/>
    <w:rsid w:val="00891D4E"/>
    <w:rsid w:val="008A1BE7"/>
    <w:rsid w:val="008A45A5"/>
    <w:rsid w:val="008A4635"/>
    <w:rsid w:val="008A544F"/>
    <w:rsid w:val="008A5454"/>
    <w:rsid w:val="008A73EE"/>
    <w:rsid w:val="008B6FCB"/>
    <w:rsid w:val="008C5ED9"/>
    <w:rsid w:val="008D62E9"/>
    <w:rsid w:val="008D7FAB"/>
    <w:rsid w:val="008E0173"/>
    <w:rsid w:val="008E126D"/>
    <w:rsid w:val="008E2EF4"/>
    <w:rsid w:val="008E7208"/>
    <w:rsid w:val="008F0434"/>
    <w:rsid w:val="008F39D1"/>
    <w:rsid w:val="009046DF"/>
    <w:rsid w:val="0090474D"/>
    <w:rsid w:val="009076AC"/>
    <w:rsid w:val="00916F17"/>
    <w:rsid w:val="00923E66"/>
    <w:rsid w:val="00931F94"/>
    <w:rsid w:val="00932769"/>
    <w:rsid w:val="00932783"/>
    <w:rsid w:val="00932872"/>
    <w:rsid w:val="009337D7"/>
    <w:rsid w:val="00937C9D"/>
    <w:rsid w:val="009520BE"/>
    <w:rsid w:val="00957AB9"/>
    <w:rsid w:val="00963143"/>
    <w:rsid w:val="00964491"/>
    <w:rsid w:val="00965638"/>
    <w:rsid w:val="00966C13"/>
    <w:rsid w:val="0096701F"/>
    <w:rsid w:val="00970912"/>
    <w:rsid w:val="00973F80"/>
    <w:rsid w:val="00975D4E"/>
    <w:rsid w:val="00976106"/>
    <w:rsid w:val="00976349"/>
    <w:rsid w:val="009804A6"/>
    <w:rsid w:val="00982EC6"/>
    <w:rsid w:val="00985ACB"/>
    <w:rsid w:val="00990D07"/>
    <w:rsid w:val="009A1A6D"/>
    <w:rsid w:val="009A2623"/>
    <w:rsid w:val="009A5944"/>
    <w:rsid w:val="009A61AB"/>
    <w:rsid w:val="009B18D9"/>
    <w:rsid w:val="009B3253"/>
    <w:rsid w:val="009B391B"/>
    <w:rsid w:val="009B44C6"/>
    <w:rsid w:val="009C1B23"/>
    <w:rsid w:val="009C2566"/>
    <w:rsid w:val="009C5A15"/>
    <w:rsid w:val="009C73F1"/>
    <w:rsid w:val="009D576E"/>
    <w:rsid w:val="009D7CC2"/>
    <w:rsid w:val="009E2557"/>
    <w:rsid w:val="009E49B4"/>
    <w:rsid w:val="009E5590"/>
    <w:rsid w:val="009E70B2"/>
    <w:rsid w:val="009F2983"/>
    <w:rsid w:val="009F7EE0"/>
    <w:rsid w:val="00A0326F"/>
    <w:rsid w:val="00A03684"/>
    <w:rsid w:val="00A0704A"/>
    <w:rsid w:val="00A10E55"/>
    <w:rsid w:val="00A11C35"/>
    <w:rsid w:val="00A1241D"/>
    <w:rsid w:val="00A12BAC"/>
    <w:rsid w:val="00A14622"/>
    <w:rsid w:val="00A1619C"/>
    <w:rsid w:val="00A207B8"/>
    <w:rsid w:val="00A23968"/>
    <w:rsid w:val="00A24DD7"/>
    <w:rsid w:val="00A3040C"/>
    <w:rsid w:val="00A3094B"/>
    <w:rsid w:val="00A37F4D"/>
    <w:rsid w:val="00A44750"/>
    <w:rsid w:val="00A47026"/>
    <w:rsid w:val="00A47F5F"/>
    <w:rsid w:val="00A53CCB"/>
    <w:rsid w:val="00A62C05"/>
    <w:rsid w:val="00A65CC4"/>
    <w:rsid w:val="00A66944"/>
    <w:rsid w:val="00A772ED"/>
    <w:rsid w:val="00A844C9"/>
    <w:rsid w:val="00A847D2"/>
    <w:rsid w:val="00A85E0D"/>
    <w:rsid w:val="00A90047"/>
    <w:rsid w:val="00A971D3"/>
    <w:rsid w:val="00A97EC4"/>
    <w:rsid w:val="00AA47EB"/>
    <w:rsid w:val="00AA682A"/>
    <w:rsid w:val="00AA6AEB"/>
    <w:rsid w:val="00AB4009"/>
    <w:rsid w:val="00AB6252"/>
    <w:rsid w:val="00AC35A7"/>
    <w:rsid w:val="00AC3FE3"/>
    <w:rsid w:val="00AC6B3B"/>
    <w:rsid w:val="00AD0261"/>
    <w:rsid w:val="00AD3731"/>
    <w:rsid w:val="00AD5062"/>
    <w:rsid w:val="00AE0841"/>
    <w:rsid w:val="00AE1C61"/>
    <w:rsid w:val="00AE4FC4"/>
    <w:rsid w:val="00AE636F"/>
    <w:rsid w:val="00AF7CD5"/>
    <w:rsid w:val="00B04B15"/>
    <w:rsid w:val="00B0652F"/>
    <w:rsid w:val="00B06BD7"/>
    <w:rsid w:val="00B16AE6"/>
    <w:rsid w:val="00B216C4"/>
    <w:rsid w:val="00B42B41"/>
    <w:rsid w:val="00B43ABC"/>
    <w:rsid w:val="00B44FF4"/>
    <w:rsid w:val="00B45A63"/>
    <w:rsid w:val="00B55708"/>
    <w:rsid w:val="00B57154"/>
    <w:rsid w:val="00B575AD"/>
    <w:rsid w:val="00B60519"/>
    <w:rsid w:val="00B61B52"/>
    <w:rsid w:val="00B710C5"/>
    <w:rsid w:val="00B72385"/>
    <w:rsid w:val="00B74F36"/>
    <w:rsid w:val="00B803C7"/>
    <w:rsid w:val="00B81A06"/>
    <w:rsid w:val="00B83C7C"/>
    <w:rsid w:val="00B8419C"/>
    <w:rsid w:val="00B8682E"/>
    <w:rsid w:val="00B90198"/>
    <w:rsid w:val="00B91B44"/>
    <w:rsid w:val="00B9281A"/>
    <w:rsid w:val="00B94383"/>
    <w:rsid w:val="00B96166"/>
    <w:rsid w:val="00BA14B1"/>
    <w:rsid w:val="00BA6D5C"/>
    <w:rsid w:val="00BB1830"/>
    <w:rsid w:val="00BB377A"/>
    <w:rsid w:val="00BB624D"/>
    <w:rsid w:val="00BC3DD2"/>
    <w:rsid w:val="00BC702B"/>
    <w:rsid w:val="00BD47B1"/>
    <w:rsid w:val="00BD4EE7"/>
    <w:rsid w:val="00BD6526"/>
    <w:rsid w:val="00BE419E"/>
    <w:rsid w:val="00BE63EE"/>
    <w:rsid w:val="00BF60CF"/>
    <w:rsid w:val="00BF6DF2"/>
    <w:rsid w:val="00C021D7"/>
    <w:rsid w:val="00C07B49"/>
    <w:rsid w:val="00C07E8D"/>
    <w:rsid w:val="00C15C22"/>
    <w:rsid w:val="00C23FF6"/>
    <w:rsid w:val="00C2469D"/>
    <w:rsid w:val="00C27607"/>
    <w:rsid w:val="00C429C6"/>
    <w:rsid w:val="00C42F55"/>
    <w:rsid w:val="00C45155"/>
    <w:rsid w:val="00C47B68"/>
    <w:rsid w:val="00C56F9E"/>
    <w:rsid w:val="00C57521"/>
    <w:rsid w:val="00C57BB5"/>
    <w:rsid w:val="00C65A94"/>
    <w:rsid w:val="00C728F4"/>
    <w:rsid w:val="00C73681"/>
    <w:rsid w:val="00C93574"/>
    <w:rsid w:val="00CA0012"/>
    <w:rsid w:val="00CA30FC"/>
    <w:rsid w:val="00CA6DC7"/>
    <w:rsid w:val="00CA6DE6"/>
    <w:rsid w:val="00CB066C"/>
    <w:rsid w:val="00CB0E30"/>
    <w:rsid w:val="00CB5116"/>
    <w:rsid w:val="00CC1BEC"/>
    <w:rsid w:val="00CC380D"/>
    <w:rsid w:val="00CC5BF5"/>
    <w:rsid w:val="00CD1422"/>
    <w:rsid w:val="00CD5C8D"/>
    <w:rsid w:val="00CE0DF1"/>
    <w:rsid w:val="00CE18A6"/>
    <w:rsid w:val="00CE2CCE"/>
    <w:rsid w:val="00CF26B3"/>
    <w:rsid w:val="00CF5DAA"/>
    <w:rsid w:val="00CF7138"/>
    <w:rsid w:val="00D02AB3"/>
    <w:rsid w:val="00D02CD0"/>
    <w:rsid w:val="00D0513E"/>
    <w:rsid w:val="00D05A5B"/>
    <w:rsid w:val="00D132AF"/>
    <w:rsid w:val="00D20A68"/>
    <w:rsid w:val="00D21721"/>
    <w:rsid w:val="00D222AC"/>
    <w:rsid w:val="00D22F4C"/>
    <w:rsid w:val="00D263A1"/>
    <w:rsid w:val="00D3156D"/>
    <w:rsid w:val="00D34CE1"/>
    <w:rsid w:val="00D35A82"/>
    <w:rsid w:val="00D42AD9"/>
    <w:rsid w:val="00D44AE4"/>
    <w:rsid w:val="00D47890"/>
    <w:rsid w:val="00D47BED"/>
    <w:rsid w:val="00D50286"/>
    <w:rsid w:val="00D5226C"/>
    <w:rsid w:val="00D54579"/>
    <w:rsid w:val="00D57C4E"/>
    <w:rsid w:val="00D62DA7"/>
    <w:rsid w:val="00D70B0D"/>
    <w:rsid w:val="00D743C7"/>
    <w:rsid w:val="00D75E0A"/>
    <w:rsid w:val="00D7774B"/>
    <w:rsid w:val="00D77D54"/>
    <w:rsid w:val="00D82A8B"/>
    <w:rsid w:val="00D83A02"/>
    <w:rsid w:val="00D84530"/>
    <w:rsid w:val="00D84D28"/>
    <w:rsid w:val="00D84F0E"/>
    <w:rsid w:val="00D90B99"/>
    <w:rsid w:val="00D93673"/>
    <w:rsid w:val="00D966DF"/>
    <w:rsid w:val="00DA7366"/>
    <w:rsid w:val="00DB217B"/>
    <w:rsid w:val="00DB4A6C"/>
    <w:rsid w:val="00DB51AC"/>
    <w:rsid w:val="00DB7A46"/>
    <w:rsid w:val="00DC1D62"/>
    <w:rsid w:val="00DC2E90"/>
    <w:rsid w:val="00DD084E"/>
    <w:rsid w:val="00DD3120"/>
    <w:rsid w:val="00DE20A7"/>
    <w:rsid w:val="00DE5083"/>
    <w:rsid w:val="00E02634"/>
    <w:rsid w:val="00E02F69"/>
    <w:rsid w:val="00E0495F"/>
    <w:rsid w:val="00E14613"/>
    <w:rsid w:val="00E2109B"/>
    <w:rsid w:val="00E2644F"/>
    <w:rsid w:val="00E30546"/>
    <w:rsid w:val="00E30D1D"/>
    <w:rsid w:val="00E3225D"/>
    <w:rsid w:val="00E34642"/>
    <w:rsid w:val="00E350FF"/>
    <w:rsid w:val="00E3685F"/>
    <w:rsid w:val="00E36AA6"/>
    <w:rsid w:val="00E40C74"/>
    <w:rsid w:val="00E42257"/>
    <w:rsid w:val="00E5461B"/>
    <w:rsid w:val="00E714AD"/>
    <w:rsid w:val="00E77817"/>
    <w:rsid w:val="00E911B7"/>
    <w:rsid w:val="00E925D3"/>
    <w:rsid w:val="00E95CA6"/>
    <w:rsid w:val="00EA6DD4"/>
    <w:rsid w:val="00EA7A42"/>
    <w:rsid w:val="00EB36C1"/>
    <w:rsid w:val="00EB3780"/>
    <w:rsid w:val="00EB69D4"/>
    <w:rsid w:val="00EC325F"/>
    <w:rsid w:val="00EC4F8E"/>
    <w:rsid w:val="00EC5DB3"/>
    <w:rsid w:val="00EC5FC2"/>
    <w:rsid w:val="00EC63A4"/>
    <w:rsid w:val="00EC717A"/>
    <w:rsid w:val="00ED7774"/>
    <w:rsid w:val="00EE4D91"/>
    <w:rsid w:val="00F00ECE"/>
    <w:rsid w:val="00F023B0"/>
    <w:rsid w:val="00F033C0"/>
    <w:rsid w:val="00F03422"/>
    <w:rsid w:val="00F03CFB"/>
    <w:rsid w:val="00F04DC2"/>
    <w:rsid w:val="00F0598D"/>
    <w:rsid w:val="00F10170"/>
    <w:rsid w:val="00F102EF"/>
    <w:rsid w:val="00F10F0F"/>
    <w:rsid w:val="00F130DB"/>
    <w:rsid w:val="00F20C2B"/>
    <w:rsid w:val="00F2468E"/>
    <w:rsid w:val="00F25A4C"/>
    <w:rsid w:val="00F25E27"/>
    <w:rsid w:val="00F325B5"/>
    <w:rsid w:val="00F326D5"/>
    <w:rsid w:val="00F32F11"/>
    <w:rsid w:val="00F41F58"/>
    <w:rsid w:val="00F50107"/>
    <w:rsid w:val="00F51D09"/>
    <w:rsid w:val="00F52628"/>
    <w:rsid w:val="00F5270A"/>
    <w:rsid w:val="00F53B04"/>
    <w:rsid w:val="00F55A90"/>
    <w:rsid w:val="00F638E4"/>
    <w:rsid w:val="00F64CB8"/>
    <w:rsid w:val="00F64FE5"/>
    <w:rsid w:val="00F6682F"/>
    <w:rsid w:val="00F67509"/>
    <w:rsid w:val="00F70933"/>
    <w:rsid w:val="00F77051"/>
    <w:rsid w:val="00F7781F"/>
    <w:rsid w:val="00F77B6B"/>
    <w:rsid w:val="00F80A28"/>
    <w:rsid w:val="00F85CA6"/>
    <w:rsid w:val="00F96685"/>
    <w:rsid w:val="00F96C4D"/>
    <w:rsid w:val="00FA656E"/>
    <w:rsid w:val="00FB5977"/>
    <w:rsid w:val="00FC07F3"/>
    <w:rsid w:val="00FC3CFB"/>
    <w:rsid w:val="00FC4662"/>
    <w:rsid w:val="00FD130D"/>
    <w:rsid w:val="00FD1B47"/>
    <w:rsid w:val="00FD2BDD"/>
    <w:rsid w:val="00FD67A5"/>
    <w:rsid w:val="00FF5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A7C8C-7CD7-4CD7-94D4-E7C6EEC76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0B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46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dc:creator>
  <cp:keywords/>
  <dc:description/>
  <cp:lastModifiedBy>Marlies</cp:lastModifiedBy>
  <cp:revision>1</cp:revision>
  <dcterms:created xsi:type="dcterms:W3CDTF">2013-09-06T15:40:00Z</dcterms:created>
  <dcterms:modified xsi:type="dcterms:W3CDTF">2013-09-06T16:05:00Z</dcterms:modified>
</cp:coreProperties>
</file>